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6010A" w14:textId="3474192C" w:rsidR="00D80E6D" w:rsidRPr="00D80E6D" w:rsidRDefault="00D80E6D" w:rsidP="00D80E6D">
      <w:pPr>
        <w:spacing w:after="0" w:line="360" w:lineRule="auto"/>
        <w:rPr>
          <w:rFonts w:ascii="Georgia Pro" w:hAnsi="Georgia Pro" w:cs="Times New Roman"/>
          <w:sz w:val="32"/>
          <w:szCs w:val="32"/>
        </w:rPr>
      </w:pPr>
      <w:r>
        <w:rPr>
          <w:rFonts w:ascii="Georgia Pro" w:hAnsi="Georgia Pro" w:cs="Times New Roman"/>
          <w:noProof/>
          <w:sz w:val="32"/>
          <w:szCs w:val="32"/>
          <w14:ligatures w14:val="standardContextual"/>
        </w:rPr>
        <w:drawing>
          <wp:inline distT="0" distB="0" distL="0" distR="0" wp14:anchorId="64F677D6" wp14:editId="1C0F042A">
            <wp:extent cx="5943600" cy="7691755"/>
            <wp:effectExtent l="0" t="0" r="0" b="4445"/>
            <wp:docPr id="1949478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78975" name="Picture 1949478975"/>
                    <pic:cNvPicPr/>
                  </pic:nvPicPr>
                  <pic:blipFill>
                    <a:blip r:embed="rId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D80E6D">
        <w:rPr>
          <w:rFonts w:ascii="Georgia Pro" w:hAnsi="Georgia Pro" w:cs="Times New Roman"/>
          <w:sz w:val="32"/>
          <w:szCs w:val="32"/>
        </w:rPr>
        <w:tab/>
      </w:r>
    </w:p>
    <w:p w14:paraId="35828625" w14:textId="77777777" w:rsidR="00D80E6D" w:rsidRPr="00D80E6D" w:rsidRDefault="00D80E6D" w:rsidP="00D80E6D">
      <w:pPr>
        <w:spacing w:after="0" w:line="360" w:lineRule="auto"/>
        <w:rPr>
          <w:rFonts w:ascii="Georgia Pro" w:hAnsi="Georgia Pro" w:cs="Times New Roman"/>
          <w:sz w:val="32"/>
          <w:szCs w:val="32"/>
        </w:rPr>
      </w:pPr>
      <w:r w:rsidRPr="00D80E6D">
        <w:rPr>
          <w:rFonts w:ascii="Georgia Pro" w:hAnsi="Georgia Pro" w:cs="Times New Roman"/>
          <w:sz w:val="32"/>
          <w:szCs w:val="32"/>
        </w:rPr>
        <w:lastRenderedPageBreak/>
        <w:tab/>
        <w:t xml:space="preserve">In II Kings 5, we find the familiar story of Naaman, commander of the Syrian army, who suffered from a skin disease. When reading this passage of Scripture, we often focus on Naaman and what he had to do to receive healing. Or we may even focus on Elisha, the bearer of the prescribed course of healing. Most of the time, we skip over the young servant girl who was bold enough to speak up to tell her master about how he might find healing. Although young and placed in a challenging situation, this girl found her place to be used in God’s story for His glory. </w:t>
      </w:r>
    </w:p>
    <w:p w14:paraId="6B61050B" w14:textId="77777777" w:rsidR="00D80E6D" w:rsidRPr="00D80E6D" w:rsidRDefault="00D80E6D" w:rsidP="00D80E6D">
      <w:pPr>
        <w:spacing w:after="0" w:line="360" w:lineRule="auto"/>
        <w:rPr>
          <w:rFonts w:ascii="Georgia Pro" w:hAnsi="Georgia Pro" w:cs="Times New Roman"/>
          <w:sz w:val="32"/>
          <w:szCs w:val="32"/>
        </w:rPr>
      </w:pPr>
      <w:r w:rsidRPr="00D80E6D">
        <w:rPr>
          <w:rFonts w:ascii="Georgia Pro" w:hAnsi="Georgia Pro" w:cs="Times New Roman"/>
          <w:sz w:val="32"/>
          <w:szCs w:val="32"/>
        </w:rPr>
        <w:tab/>
        <w:t>Scripture doesn’t tell us much about this girl. The Hebrew word for a young girl in II Kings 5:2 is “</w:t>
      </w:r>
      <w:proofErr w:type="spellStart"/>
      <w:r w:rsidRPr="00D80E6D">
        <w:rPr>
          <w:rFonts w:ascii="Georgia Pro" w:hAnsi="Georgia Pro" w:cs="Times New Roman"/>
          <w:sz w:val="32"/>
          <w:szCs w:val="32"/>
        </w:rPr>
        <w:t>naarah</w:t>
      </w:r>
      <w:proofErr w:type="spellEnd"/>
      <w:r w:rsidRPr="00D80E6D">
        <w:rPr>
          <w:rFonts w:ascii="Georgia Pro" w:hAnsi="Georgia Pro" w:cs="Times New Roman"/>
          <w:sz w:val="32"/>
          <w:szCs w:val="32"/>
        </w:rPr>
        <w:t xml:space="preserve">,” which means a girl between infancy and adolescence. Her family was probably among the remnant left in Israel who had not given in to the worship of Baal (I Kings 19:18). Undoubtedly, from early in life, she was taught about God and those He used to complete His work. She knew about God’s prophet, Elisha, and the miracles he had done in God’s name. Her parents had instilled in her a strong foundation of faith in God that I’m sure none of them realized would be tested so soon. </w:t>
      </w:r>
    </w:p>
    <w:p w14:paraId="040B7268" w14:textId="77777777" w:rsidR="00D80E6D" w:rsidRPr="00D80E6D" w:rsidRDefault="00D80E6D" w:rsidP="00D80E6D">
      <w:pPr>
        <w:spacing w:after="0" w:line="360" w:lineRule="auto"/>
        <w:rPr>
          <w:rFonts w:ascii="Georgia Pro" w:hAnsi="Georgia Pro" w:cs="Times New Roman"/>
          <w:sz w:val="32"/>
          <w:szCs w:val="32"/>
        </w:rPr>
      </w:pPr>
      <w:r w:rsidRPr="00D80E6D">
        <w:rPr>
          <w:rFonts w:ascii="Georgia Pro" w:hAnsi="Georgia Pro" w:cs="Times New Roman"/>
          <w:sz w:val="32"/>
          <w:szCs w:val="32"/>
        </w:rPr>
        <w:tab/>
        <w:t>When the passage of II Kings 5 picks up, the Syrian army had been raiding the land of Israel and among the items they took was this young girl - a girl who is seemingly so insignificant that she isn’t even named. After being taken from her family and homeland, she was forced into slavery in Naaman’s house, where she served as a handmaid to the commander’s wife. Even though Scripture doesn’t give us much information about the girl, we can surmise a few things about her from these verses.</w:t>
      </w:r>
    </w:p>
    <w:p w14:paraId="4630B98D" w14:textId="77777777" w:rsidR="00D80E6D" w:rsidRPr="00D80E6D" w:rsidRDefault="00D80E6D" w:rsidP="00D80E6D">
      <w:pPr>
        <w:spacing w:after="0" w:line="360" w:lineRule="auto"/>
        <w:ind w:firstLine="720"/>
        <w:rPr>
          <w:rFonts w:ascii="Georgia Pro" w:hAnsi="Georgia Pro" w:cs="Times New Roman"/>
          <w:sz w:val="32"/>
          <w:szCs w:val="32"/>
        </w:rPr>
      </w:pPr>
      <w:proofErr w:type="gramStart"/>
      <w:r w:rsidRPr="00D80E6D">
        <w:rPr>
          <w:rFonts w:ascii="Georgia Pro" w:hAnsi="Georgia Pro" w:cs="Times New Roman"/>
          <w:sz w:val="32"/>
          <w:szCs w:val="32"/>
        </w:rPr>
        <w:lastRenderedPageBreak/>
        <w:t>First of all</w:t>
      </w:r>
      <w:proofErr w:type="gramEnd"/>
      <w:r w:rsidRPr="00D80E6D">
        <w:rPr>
          <w:rFonts w:ascii="Georgia Pro" w:hAnsi="Georgia Pro" w:cs="Times New Roman"/>
          <w:sz w:val="32"/>
          <w:szCs w:val="32"/>
        </w:rPr>
        <w:t>, she built a relationship with those around her. Although this wouldn’t have been your normal relationship because she was a slave, the girl still did what she could to foster relationships. When the problem arose with Naaman’s skin disease, she felt like she could tell her mistress about Elisha. She knew that the man of God could help if it was the Lord’s will, but without a relationship, she couldn’t explain it to her mistress.</w:t>
      </w:r>
    </w:p>
    <w:p w14:paraId="564B31C9" w14:textId="77777777" w:rsidR="00D80E6D" w:rsidRPr="00D80E6D" w:rsidRDefault="00D80E6D" w:rsidP="00D80E6D">
      <w:pPr>
        <w:spacing w:after="0" w:line="360" w:lineRule="auto"/>
        <w:ind w:firstLine="720"/>
        <w:rPr>
          <w:rFonts w:ascii="Georgia Pro" w:hAnsi="Georgia Pro" w:cs="Times New Roman"/>
          <w:sz w:val="32"/>
          <w:szCs w:val="32"/>
        </w:rPr>
      </w:pPr>
      <w:r w:rsidRPr="00D80E6D">
        <w:rPr>
          <w:rFonts w:ascii="Georgia Pro" w:hAnsi="Georgia Pro" w:cs="Times New Roman"/>
          <w:sz w:val="32"/>
          <w:szCs w:val="32"/>
        </w:rPr>
        <w:t xml:space="preserve">We also see from this passage that she was faithful despite her circumstances. This girl was in a challenging situation in a foreign land. She was probably scared and missing her family, yet she didn’t allow these feelings to consume her. Because she faithfully served, this unnamed servant girl was trusted and had the ear of an army commander, the commander’s wife, and the kings of Syria and Israel. </w:t>
      </w:r>
    </w:p>
    <w:p w14:paraId="1DC1C483" w14:textId="77777777" w:rsidR="00D80E6D" w:rsidRPr="00D80E6D" w:rsidRDefault="00D80E6D" w:rsidP="00D80E6D">
      <w:pPr>
        <w:spacing w:after="0" w:line="360" w:lineRule="auto"/>
        <w:ind w:firstLine="720"/>
        <w:rPr>
          <w:rFonts w:ascii="Georgia Pro" w:hAnsi="Georgia Pro" w:cs="Times New Roman"/>
          <w:sz w:val="32"/>
          <w:szCs w:val="32"/>
        </w:rPr>
      </w:pPr>
      <w:r w:rsidRPr="00D80E6D">
        <w:rPr>
          <w:rFonts w:ascii="Georgia Pro" w:hAnsi="Georgia Pro" w:cs="Times New Roman"/>
          <w:sz w:val="32"/>
          <w:szCs w:val="32"/>
        </w:rPr>
        <w:t xml:space="preserve">Next, we see that this young girl loved her enemies and was open to making peace with the ones who had taken her captive. She could have begrudgingly gone about her duties out of fear of what would happen to her if she didn’t. Rather than allowing hate to build up for those she served, she chose to love. The Bible defines love as a concern for others that leads to action. This is the kind of love that God shows us, and this is what she offered her captors. Her love was manifested in her concern for Naaman.    </w:t>
      </w:r>
    </w:p>
    <w:p w14:paraId="2D9C9CEC" w14:textId="77777777" w:rsidR="00D80E6D" w:rsidRPr="00D80E6D" w:rsidRDefault="00D80E6D" w:rsidP="00D80E6D">
      <w:pPr>
        <w:spacing w:after="0" w:line="360" w:lineRule="auto"/>
        <w:ind w:firstLine="720"/>
        <w:rPr>
          <w:rFonts w:ascii="Georgia Pro" w:hAnsi="Georgia Pro" w:cs="Times New Roman"/>
          <w:sz w:val="32"/>
          <w:szCs w:val="32"/>
        </w:rPr>
      </w:pPr>
      <w:r w:rsidRPr="00D80E6D">
        <w:rPr>
          <w:rFonts w:ascii="Georgia Pro" w:hAnsi="Georgia Pro" w:cs="Times New Roman"/>
          <w:sz w:val="32"/>
          <w:szCs w:val="32"/>
        </w:rPr>
        <w:t xml:space="preserve">We also see that this girl was bold in her witness. Even though she faithfully served and spent time building relationships with her superiors, she was still a slave. This meant that she was to carry out her duties quietly and obediently. She wasn’t supposed to be noticed or heard. Yet this young handmaid boldly spoke to her mistress out of concern for Naaman’s health.    </w:t>
      </w:r>
    </w:p>
    <w:p w14:paraId="6C3CE093" w14:textId="77777777" w:rsidR="00D80E6D" w:rsidRPr="00D80E6D" w:rsidRDefault="00D80E6D" w:rsidP="00D80E6D">
      <w:pPr>
        <w:spacing w:after="0" w:line="360" w:lineRule="auto"/>
        <w:ind w:firstLine="720"/>
        <w:rPr>
          <w:rFonts w:ascii="Georgia Pro" w:hAnsi="Georgia Pro" w:cs="Times New Roman"/>
          <w:sz w:val="32"/>
          <w:szCs w:val="32"/>
        </w:rPr>
      </w:pPr>
      <w:r w:rsidRPr="00D80E6D">
        <w:rPr>
          <w:rFonts w:ascii="Georgia Pro" w:hAnsi="Georgia Pro" w:cs="Times New Roman"/>
          <w:sz w:val="32"/>
          <w:szCs w:val="32"/>
        </w:rPr>
        <w:lastRenderedPageBreak/>
        <w:t>Because this young handmaid was faithful, loving, and bold in her actions, Naaman was not only healed of his skin disease but also came to know about the one true God. In verse fifteen, he declared, “I know that there is no God in all the earth but in Israel.” Her witness was not limited to Naaman and his wife. She also impacted the kings of Syria and Israel, Naaman’s army, and readers of the Bible today. God had a plan of redemption for this girl’s life. She was willing to allow God to use her for His glory.</w:t>
      </w:r>
    </w:p>
    <w:p w14:paraId="7680553F" w14:textId="77777777" w:rsidR="00D80E6D" w:rsidRPr="00D80E6D" w:rsidRDefault="00D80E6D" w:rsidP="00D80E6D">
      <w:pPr>
        <w:spacing w:after="0" w:line="360" w:lineRule="auto"/>
        <w:ind w:firstLine="720"/>
        <w:rPr>
          <w:rFonts w:ascii="Georgia Pro" w:hAnsi="Georgia Pro" w:cs="Times New Roman"/>
          <w:sz w:val="32"/>
          <w:szCs w:val="32"/>
        </w:rPr>
      </w:pPr>
      <w:r w:rsidRPr="00D80E6D">
        <w:rPr>
          <w:rFonts w:ascii="Georgia Pro" w:hAnsi="Georgia Pro" w:cs="Times New Roman"/>
          <w:sz w:val="32"/>
          <w:szCs w:val="32"/>
        </w:rPr>
        <w:t xml:space="preserve">Even though I wasn’t forced from my homeland and family and plunged into slavery, I can identify with this young girl in some ways. In 2017, after serving at the same church for almost eighteen years, my husband and I knew God was calling us to leave and plant a church in Alabama. This was not where we wanted to go, but it was where God said to go. As we moved to Athens, Alabama, and began the journey of starting a Free Will Baptist church, I had to be like this young servant girl and begin building new relationships. I didn’t know anyone in this new town besides my husband, two children, and our teammates, </w:t>
      </w:r>
      <w:proofErr w:type="gramStart"/>
      <w:r w:rsidRPr="00D80E6D">
        <w:rPr>
          <w:rFonts w:ascii="Georgia Pro" w:hAnsi="Georgia Pro" w:cs="Times New Roman"/>
          <w:sz w:val="32"/>
          <w:szCs w:val="32"/>
        </w:rPr>
        <w:t>BJ</w:t>
      </w:r>
      <w:proofErr w:type="gramEnd"/>
      <w:r w:rsidRPr="00D80E6D">
        <w:rPr>
          <w:rFonts w:ascii="Georgia Pro" w:hAnsi="Georgia Pro" w:cs="Times New Roman"/>
          <w:sz w:val="32"/>
          <w:szCs w:val="32"/>
        </w:rPr>
        <w:t xml:space="preserve"> and Joann. We began going to community events to meet people. When I went to the grocery store or Walmart, I had to get out of my comfort zone and find ways to chat with the people I met. Joann and I joined a gym and began taking group classes, which took me way beyond my comfort zone! This was not only good for us physically, but it allowed us to make connections with women in the community. As we began building these relationships, we would ask our new friends to our houses for meals and Bible studies. Of course, not everyone that we’ve met has visited the church. But God has blessed our efforts. Building relationships is </w:t>
      </w:r>
      <w:r w:rsidRPr="00D80E6D">
        <w:rPr>
          <w:rFonts w:ascii="Georgia Pro" w:hAnsi="Georgia Pro" w:cs="Times New Roman"/>
          <w:sz w:val="32"/>
          <w:szCs w:val="32"/>
        </w:rPr>
        <w:lastRenderedPageBreak/>
        <w:t>key to building a church. If the young servant girl had not made a relationship with those around her, she would not have been able to tell Naaman about the One who could heal him physically and spiritually. The same goes for us.</w:t>
      </w:r>
    </w:p>
    <w:p w14:paraId="345336D1" w14:textId="77777777" w:rsidR="00D80E6D" w:rsidRPr="00D80E6D" w:rsidRDefault="00D80E6D" w:rsidP="00D80E6D">
      <w:pPr>
        <w:spacing w:after="0" w:line="360" w:lineRule="auto"/>
        <w:ind w:firstLine="720"/>
        <w:rPr>
          <w:rFonts w:ascii="Georgia Pro" w:hAnsi="Georgia Pro" w:cs="Times New Roman"/>
          <w:sz w:val="32"/>
          <w:szCs w:val="32"/>
        </w:rPr>
      </w:pPr>
      <w:r w:rsidRPr="00D80E6D">
        <w:rPr>
          <w:rFonts w:ascii="Georgia Pro" w:hAnsi="Georgia Pro" w:cs="Times New Roman"/>
          <w:sz w:val="32"/>
          <w:szCs w:val="32"/>
        </w:rPr>
        <w:t xml:space="preserve">Like the servant girl, we must remain faithful even during difficult times. Planting a new church is difficult. Planting a new church and having unexpected health issues arise is even harder. Planting a new church while having unforeseen health issues during a worldwide pandemic is nearly impossible. But even when times are hard, we must remain faithful to God’s call. In Matthew 28:19-20, He called each of us to go and make disciples. These verses don’t say to go and make disciples if it’s easy and convenient. He just said to do it, and we can because He promised He would always be with us. </w:t>
      </w:r>
    </w:p>
    <w:p w14:paraId="776ABD2C" w14:textId="77777777" w:rsidR="00D80E6D" w:rsidRPr="00D80E6D" w:rsidRDefault="00D80E6D" w:rsidP="00D80E6D">
      <w:pPr>
        <w:spacing w:after="0" w:line="360" w:lineRule="auto"/>
        <w:ind w:firstLine="720"/>
        <w:rPr>
          <w:rFonts w:ascii="Georgia Pro" w:hAnsi="Georgia Pro" w:cs="Times New Roman"/>
          <w:sz w:val="32"/>
          <w:szCs w:val="32"/>
        </w:rPr>
      </w:pPr>
      <w:r w:rsidRPr="00D80E6D">
        <w:rPr>
          <w:rFonts w:ascii="Georgia Pro" w:hAnsi="Georgia Pro" w:cs="Times New Roman"/>
          <w:sz w:val="32"/>
          <w:szCs w:val="32"/>
        </w:rPr>
        <w:t xml:space="preserve">We must also follow the servant girl’s example and make peace with those around us. She had every reason to be hostile to those who had taken her captive, yet she chose to love, forgive, and pursue peace. Fortunately, we have not been met with much opposition in our new community until recently. God has blessed our church to be able to purchase the local movie theater, and we are in the beginning stages of renovating it for our forever church home. While we have not been physically attacked on the streets, the social media attacks have been strong. Many community members are unhappy that the local theater and drive-in are being converted into a church. </w:t>
      </w:r>
      <w:proofErr w:type="gramStart"/>
      <w:r w:rsidRPr="00D80E6D">
        <w:rPr>
          <w:rFonts w:ascii="Georgia Pro" w:hAnsi="Georgia Pro" w:cs="Times New Roman"/>
          <w:sz w:val="32"/>
          <w:szCs w:val="32"/>
        </w:rPr>
        <w:t>So</w:t>
      </w:r>
      <w:proofErr w:type="gramEnd"/>
      <w:r w:rsidRPr="00D80E6D">
        <w:rPr>
          <w:rFonts w:ascii="Georgia Pro" w:hAnsi="Georgia Pro" w:cs="Times New Roman"/>
          <w:sz w:val="32"/>
          <w:szCs w:val="32"/>
        </w:rPr>
        <w:t xml:space="preserve"> what are we going to do about it? Fight back? Throw up our hands and quit? No! Instead, we are going to choose to pursue peace and show love. We will use that drive-in to show family-friendly movies to the community. We </w:t>
      </w:r>
      <w:r w:rsidRPr="00D80E6D">
        <w:rPr>
          <w:rFonts w:ascii="Georgia Pro" w:hAnsi="Georgia Pro" w:cs="Times New Roman"/>
          <w:sz w:val="32"/>
          <w:szCs w:val="32"/>
        </w:rPr>
        <w:lastRenderedPageBreak/>
        <w:t>will open the doors of this new building for many different events where we can show the community of Athens that Cultivate Church loves them, and so does God. God will bless us when we are pursuing peace, just like He blessed the servant girl.</w:t>
      </w:r>
    </w:p>
    <w:p w14:paraId="54E84B9A" w14:textId="77777777" w:rsidR="00D80E6D" w:rsidRPr="00D80E6D" w:rsidRDefault="00D80E6D" w:rsidP="00D80E6D">
      <w:pPr>
        <w:spacing w:after="0" w:line="360" w:lineRule="auto"/>
        <w:ind w:firstLine="720"/>
        <w:rPr>
          <w:rFonts w:ascii="Georgia Pro" w:hAnsi="Georgia Pro" w:cs="Times New Roman"/>
          <w:sz w:val="32"/>
          <w:szCs w:val="32"/>
        </w:rPr>
      </w:pPr>
      <w:r w:rsidRPr="00D80E6D">
        <w:rPr>
          <w:rFonts w:ascii="Georgia Pro" w:hAnsi="Georgia Pro" w:cs="Times New Roman"/>
          <w:sz w:val="32"/>
          <w:szCs w:val="32"/>
        </w:rPr>
        <w:t xml:space="preserve">Lastly, like the servant girl, we must be bold in our witness. This young slave had every reason to fulfill her duties silently. She could have let bitterness consume her. Instead, she allowed God to use her in a mighty way. We have an advantage that she did not have. Acts 1:8 tells us that we will receive power from the presence of the Holy Spirit. He empowers us to be His witness. We </w:t>
      </w:r>
      <w:proofErr w:type="gramStart"/>
      <w:r w:rsidRPr="00D80E6D">
        <w:rPr>
          <w:rFonts w:ascii="Georgia Pro" w:hAnsi="Georgia Pro" w:cs="Times New Roman"/>
          <w:sz w:val="32"/>
          <w:szCs w:val="32"/>
        </w:rPr>
        <w:t>are able to</w:t>
      </w:r>
      <w:proofErr w:type="gramEnd"/>
      <w:r w:rsidRPr="00D80E6D">
        <w:rPr>
          <w:rFonts w:ascii="Georgia Pro" w:hAnsi="Georgia Pro" w:cs="Times New Roman"/>
          <w:sz w:val="32"/>
          <w:szCs w:val="32"/>
        </w:rPr>
        <w:t xml:space="preserve"> witness through the power of God. We could go about our daily lives silently, filled with bitterness over how the world treats us. But we must choose to obediently share our story of Christ’s love with the world.</w:t>
      </w:r>
    </w:p>
    <w:p w14:paraId="6EA92E48" w14:textId="77777777" w:rsidR="00D80E6D" w:rsidRPr="00D80E6D" w:rsidRDefault="00D80E6D" w:rsidP="00D80E6D">
      <w:pPr>
        <w:spacing w:after="0" w:line="360" w:lineRule="auto"/>
        <w:ind w:firstLine="720"/>
        <w:rPr>
          <w:rFonts w:ascii="Georgia Pro" w:hAnsi="Georgia Pro" w:cs="Times New Roman"/>
          <w:sz w:val="32"/>
          <w:szCs w:val="32"/>
        </w:rPr>
      </w:pPr>
      <w:r w:rsidRPr="00D80E6D">
        <w:rPr>
          <w:rFonts w:ascii="Georgia Pro" w:hAnsi="Georgia Pro" w:cs="Times New Roman"/>
          <w:sz w:val="32"/>
          <w:szCs w:val="32"/>
        </w:rPr>
        <w:t xml:space="preserve"> As a young girl growing up in Winfield, Alabama, I can assure you that I never dreamed that God would have me living in Alabama, working with my husband to plant a multicultural church. I vividly remember when I was in high school telling one of my dear teachers that I did not need to learn Spanish because I would never use it. She sweetly said that I had no idea where God was leading me and that I might need to know the language one day. Now here I am, almost thirty years later, involved in a church plant with a growing Hispanic ministry where I need to use Spanish daily. I remember telling my husband that I would go anywhere he thought God was leading him to serve - except back to Alabama. Yet here I am in Alabama, as happy as I’ve ever been. Isaiah 55:8-9 tells us, “For my thoughts are not your thoughts, neither are your ways my ways, declares the Lord. For as the </w:t>
      </w:r>
      <w:r w:rsidRPr="00D80E6D">
        <w:rPr>
          <w:rFonts w:ascii="Georgia Pro" w:hAnsi="Georgia Pro" w:cs="Times New Roman"/>
          <w:sz w:val="32"/>
          <w:szCs w:val="32"/>
        </w:rPr>
        <w:lastRenderedPageBreak/>
        <w:t>heavens are higher than the earth, so are my ways higher than your ways and my thoughts than your thoughts.” God knows my life infinitely better than I do. There is incomprehensible joy when I allow Him to use me to accomplish His plan. We don’t read of the servant girl beyond verse three of II Kings 5, but I can only imagine her delight when she heard that Naaman had healed of his skin disease. Imagine her joy when she heard that he had turned to the Lord! We can also experience this joy when we allow God to use our lives for His glory.</w:t>
      </w:r>
    </w:p>
    <w:p w14:paraId="6B616A1A" w14:textId="77777777" w:rsidR="00D80E6D" w:rsidRPr="00D80E6D" w:rsidRDefault="00D80E6D" w:rsidP="00D80E6D">
      <w:pPr>
        <w:spacing w:after="0" w:line="360" w:lineRule="auto"/>
        <w:ind w:firstLine="720"/>
        <w:rPr>
          <w:rFonts w:ascii="Georgia Pro" w:hAnsi="Georgia Pro" w:cs="Times New Roman"/>
          <w:sz w:val="32"/>
          <w:szCs w:val="32"/>
        </w:rPr>
      </w:pPr>
    </w:p>
    <w:p w14:paraId="133061A8" w14:textId="77777777" w:rsidR="00D80E6D" w:rsidRPr="00D80E6D" w:rsidRDefault="00D80E6D" w:rsidP="00D80E6D">
      <w:pPr>
        <w:spacing w:after="0" w:line="360" w:lineRule="auto"/>
        <w:rPr>
          <w:rFonts w:ascii="Georgia Pro" w:hAnsi="Georgia Pro" w:cs="Times New Roman"/>
          <w:sz w:val="32"/>
          <w:szCs w:val="32"/>
        </w:rPr>
      </w:pPr>
      <w:r w:rsidRPr="00D80E6D">
        <w:rPr>
          <w:rFonts w:ascii="Georgia Pro" w:hAnsi="Georgia Pro" w:cs="Times New Roman"/>
          <w:sz w:val="32"/>
          <w:szCs w:val="32"/>
        </w:rPr>
        <w:t xml:space="preserve">Application: </w:t>
      </w:r>
    </w:p>
    <w:p w14:paraId="421F2766" w14:textId="77777777" w:rsidR="00D80E6D" w:rsidRPr="00D80E6D" w:rsidRDefault="00D80E6D" w:rsidP="00D80E6D">
      <w:pPr>
        <w:spacing w:after="0" w:line="360" w:lineRule="auto"/>
        <w:rPr>
          <w:rFonts w:ascii="Georgia Pro" w:hAnsi="Georgia Pro" w:cs="Times New Roman"/>
          <w:sz w:val="32"/>
          <w:szCs w:val="32"/>
        </w:rPr>
      </w:pPr>
      <w:r w:rsidRPr="00D80E6D">
        <w:rPr>
          <w:rFonts w:ascii="Georgia Pro" w:hAnsi="Georgia Pro" w:cs="Times New Roman"/>
          <w:sz w:val="32"/>
          <w:szCs w:val="32"/>
        </w:rPr>
        <w:t>-What are you doing to build a strong faith in God in your children or grandchildren? In Deuteronomy 6, we are commanded to teach our children. I’m sure the servant girl’s parents were so thankful they had taught her about God, so when the hard times came, she was equipped to remain strong in her faith. Are your children prepared for the hard times that they will face?</w:t>
      </w:r>
    </w:p>
    <w:p w14:paraId="403744D4" w14:textId="77777777" w:rsidR="00D80E6D" w:rsidRPr="00D80E6D" w:rsidRDefault="00D80E6D" w:rsidP="00D80E6D">
      <w:pPr>
        <w:spacing w:after="0" w:line="360" w:lineRule="auto"/>
        <w:rPr>
          <w:rFonts w:ascii="Georgia Pro" w:hAnsi="Georgia Pro" w:cs="Times New Roman"/>
          <w:sz w:val="32"/>
          <w:szCs w:val="32"/>
        </w:rPr>
      </w:pPr>
      <w:r w:rsidRPr="00D80E6D">
        <w:rPr>
          <w:rFonts w:ascii="Georgia Pro" w:hAnsi="Georgia Pro" w:cs="Times New Roman"/>
          <w:sz w:val="32"/>
          <w:szCs w:val="32"/>
        </w:rPr>
        <w:t>- If we are going to see our churches grow, we must actively foster relationships with others outside of the church. What are you doing to build relationships with the people in your community?</w:t>
      </w:r>
    </w:p>
    <w:p w14:paraId="23584B84" w14:textId="77777777" w:rsidR="00D80E6D" w:rsidRPr="00D80E6D" w:rsidRDefault="00D80E6D" w:rsidP="00D80E6D">
      <w:pPr>
        <w:spacing w:after="0" w:line="360" w:lineRule="auto"/>
        <w:rPr>
          <w:rFonts w:ascii="Georgia Pro" w:hAnsi="Georgia Pro" w:cs="Times New Roman"/>
          <w:sz w:val="32"/>
          <w:szCs w:val="32"/>
        </w:rPr>
      </w:pPr>
      <w:r w:rsidRPr="00D80E6D">
        <w:rPr>
          <w:rFonts w:ascii="Georgia Pro" w:hAnsi="Georgia Pro" w:cs="Times New Roman"/>
          <w:sz w:val="32"/>
          <w:szCs w:val="32"/>
        </w:rPr>
        <w:t xml:space="preserve">-Are you a person of peace like the servant girl? Is there someone that has wronged you that you need to forgive? Maybe you have wronged someone, and you need to seek forgiveness. Ask God to help you be a person of peace.  </w:t>
      </w:r>
    </w:p>
    <w:p w14:paraId="0D55B9E8" w14:textId="77777777" w:rsidR="00D80E6D" w:rsidRPr="00D80E6D" w:rsidRDefault="00D80E6D" w:rsidP="00D80E6D">
      <w:pPr>
        <w:spacing w:after="0" w:line="360" w:lineRule="auto"/>
        <w:rPr>
          <w:rFonts w:ascii="Georgia Pro" w:hAnsi="Georgia Pro" w:cs="Times New Roman"/>
          <w:sz w:val="32"/>
          <w:szCs w:val="32"/>
        </w:rPr>
      </w:pPr>
    </w:p>
    <w:p w14:paraId="2CC9C08A" w14:textId="77777777" w:rsidR="00D80E6D" w:rsidRPr="00D80E6D" w:rsidRDefault="00D80E6D" w:rsidP="00D80E6D">
      <w:pPr>
        <w:spacing w:after="0" w:line="360" w:lineRule="auto"/>
        <w:rPr>
          <w:rFonts w:ascii="Georgia Pro" w:hAnsi="Georgia Pro" w:cs="Times New Roman"/>
          <w:sz w:val="32"/>
          <w:szCs w:val="32"/>
        </w:rPr>
      </w:pPr>
      <w:r w:rsidRPr="00D80E6D">
        <w:rPr>
          <w:rFonts w:ascii="Georgia Pro" w:hAnsi="Georgia Pro" w:cs="Times New Roman"/>
          <w:sz w:val="32"/>
          <w:szCs w:val="32"/>
        </w:rPr>
        <w:t>*All Scripture is quoted from the ESV.</w:t>
      </w:r>
    </w:p>
    <w:p w14:paraId="52EC3E01" w14:textId="77777777" w:rsidR="00D80E6D" w:rsidRPr="00D80E6D" w:rsidRDefault="00D80E6D" w:rsidP="00D80E6D">
      <w:pPr>
        <w:spacing w:after="0" w:line="360" w:lineRule="auto"/>
        <w:rPr>
          <w:rFonts w:ascii="Georgia Pro" w:hAnsi="Georgia Pro" w:cs="Times New Roman"/>
          <w:sz w:val="32"/>
          <w:szCs w:val="32"/>
        </w:rPr>
      </w:pPr>
    </w:p>
    <w:p w14:paraId="4C139E54" w14:textId="77777777" w:rsidR="00D80E6D" w:rsidRDefault="00D80E6D" w:rsidP="00D80E6D">
      <w:pPr>
        <w:spacing w:after="0" w:line="360" w:lineRule="auto"/>
        <w:rPr>
          <w:rFonts w:ascii="Georgia Pro" w:hAnsi="Georgia Pro" w:cs="Calibri"/>
          <w:color w:val="000000"/>
          <w:sz w:val="32"/>
          <w:szCs w:val="32"/>
        </w:rPr>
      </w:pPr>
      <w:r w:rsidRPr="00D80E6D">
        <w:rPr>
          <w:rFonts w:ascii="Georgia Pro" w:hAnsi="Georgia Pro" w:cs="Calibri"/>
          <w:color w:val="000000"/>
          <w:sz w:val="32"/>
          <w:szCs w:val="32"/>
        </w:rPr>
        <w:lastRenderedPageBreak/>
        <w:t xml:space="preserve">About the Writer: Melanie and Joel Franks are church planters in Athens, Alabama, which is a suburb of Huntsville. Their work is a joint project with North American Ministries and Alabama State Missions. The Franks have two children, </w:t>
      </w:r>
      <w:proofErr w:type="gramStart"/>
      <w:r w:rsidRPr="00D80E6D">
        <w:rPr>
          <w:rFonts w:ascii="Georgia Pro" w:hAnsi="Georgia Pro" w:cs="Calibri"/>
          <w:color w:val="000000"/>
          <w:sz w:val="32"/>
          <w:szCs w:val="32"/>
        </w:rPr>
        <w:t>Jonathan</w:t>
      </w:r>
      <w:proofErr w:type="gramEnd"/>
      <w:r w:rsidRPr="00D80E6D">
        <w:rPr>
          <w:rFonts w:ascii="Georgia Pro" w:hAnsi="Georgia Pro" w:cs="Calibri"/>
          <w:color w:val="000000"/>
          <w:sz w:val="32"/>
          <w:szCs w:val="32"/>
        </w:rPr>
        <w:t xml:space="preserve"> and Makayla, who are seniors in high school. </w:t>
      </w:r>
    </w:p>
    <w:p w14:paraId="5CDA83F5" w14:textId="77777777" w:rsidR="00D80E6D" w:rsidRDefault="00D80E6D" w:rsidP="00D80E6D">
      <w:pPr>
        <w:spacing w:after="0" w:line="360" w:lineRule="auto"/>
        <w:rPr>
          <w:rFonts w:ascii="Georgia Pro" w:hAnsi="Georgia Pro" w:cs="Calibri"/>
          <w:color w:val="000000"/>
          <w:sz w:val="32"/>
          <w:szCs w:val="32"/>
        </w:rPr>
      </w:pPr>
    </w:p>
    <w:p w14:paraId="34D28B72" w14:textId="77777777" w:rsidR="00D80E6D" w:rsidRDefault="00D80E6D" w:rsidP="00D80E6D">
      <w:pPr>
        <w:spacing w:after="0" w:line="360" w:lineRule="auto"/>
        <w:rPr>
          <w:rFonts w:ascii="Georgia Pro" w:hAnsi="Georgia Pro" w:cs="Calibri"/>
          <w:color w:val="000000"/>
          <w:sz w:val="32"/>
          <w:szCs w:val="32"/>
        </w:rPr>
      </w:pPr>
    </w:p>
    <w:p w14:paraId="034ABD37" w14:textId="77777777" w:rsidR="00D80E6D" w:rsidRDefault="00D80E6D" w:rsidP="00D80E6D">
      <w:pPr>
        <w:spacing w:after="0" w:line="360" w:lineRule="auto"/>
        <w:rPr>
          <w:rFonts w:ascii="Georgia Pro" w:hAnsi="Georgia Pro" w:cs="Calibri"/>
          <w:color w:val="000000"/>
          <w:sz w:val="32"/>
          <w:szCs w:val="32"/>
        </w:rPr>
      </w:pPr>
    </w:p>
    <w:p w14:paraId="52EB355C" w14:textId="77777777" w:rsidR="00D80E6D" w:rsidRDefault="00D80E6D" w:rsidP="00D80E6D">
      <w:pPr>
        <w:spacing w:after="0" w:line="360" w:lineRule="auto"/>
        <w:rPr>
          <w:rFonts w:ascii="Georgia Pro" w:hAnsi="Georgia Pro" w:cs="Calibri"/>
          <w:color w:val="000000"/>
          <w:sz w:val="32"/>
          <w:szCs w:val="32"/>
        </w:rPr>
      </w:pPr>
    </w:p>
    <w:p w14:paraId="34FFE1C9" w14:textId="77777777" w:rsidR="00D80E6D" w:rsidRDefault="00D80E6D" w:rsidP="00D80E6D">
      <w:pPr>
        <w:spacing w:after="0" w:line="360" w:lineRule="auto"/>
        <w:rPr>
          <w:rFonts w:ascii="Georgia Pro" w:hAnsi="Georgia Pro" w:cs="Calibri"/>
          <w:color w:val="000000"/>
          <w:sz w:val="32"/>
          <w:szCs w:val="32"/>
        </w:rPr>
      </w:pPr>
    </w:p>
    <w:p w14:paraId="409B7F37" w14:textId="77777777" w:rsidR="00D80E6D" w:rsidRDefault="00D80E6D" w:rsidP="00D80E6D">
      <w:pPr>
        <w:spacing w:after="0" w:line="360" w:lineRule="auto"/>
        <w:rPr>
          <w:rFonts w:ascii="Georgia Pro" w:hAnsi="Georgia Pro" w:cs="Calibri"/>
          <w:color w:val="000000"/>
          <w:sz w:val="32"/>
          <w:szCs w:val="32"/>
        </w:rPr>
      </w:pPr>
    </w:p>
    <w:p w14:paraId="586D3ABD" w14:textId="77777777" w:rsidR="00D80E6D" w:rsidRDefault="00D80E6D" w:rsidP="00D80E6D">
      <w:pPr>
        <w:spacing w:after="0" w:line="360" w:lineRule="auto"/>
        <w:rPr>
          <w:rFonts w:ascii="Georgia Pro" w:hAnsi="Georgia Pro" w:cs="Calibri"/>
          <w:color w:val="000000"/>
          <w:sz w:val="32"/>
          <w:szCs w:val="32"/>
        </w:rPr>
      </w:pPr>
    </w:p>
    <w:p w14:paraId="7061E171" w14:textId="77777777" w:rsidR="00D80E6D" w:rsidRDefault="00D80E6D" w:rsidP="00D80E6D">
      <w:pPr>
        <w:spacing w:after="0" w:line="360" w:lineRule="auto"/>
        <w:rPr>
          <w:rFonts w:ascii="Georgia Pro" w:hAnsi="Georgia Pro" w:cs="Calibri"/>
          <w:color w:val="000000"/>
          <w:sz w:val="32"/>
          <w:szCs w:val="32"/>
        </w:rPr>
      </w:pPr>
    </w:p>
    <w:p w14:paraId="42702D81" w14:textId="77777777" w:rsidR="00D80E6D" w:rsidRDefault="00D80E6D" w:rsidP="00D80E6D">
      <w:pPr>
        <w:spacing w:after="0" w:line="360" w:lineRule="auto"/>
        <w:rPr>
          <w:rFonts w:ascii="Georgia Pro" w:hAnsi="Georgia Pro" w:cs="Calibri"/>
          <w:color w:val="000000"/>
          <w:sz w:val="32"/>
          <w:szCs w:val="32"/>
        </w:rPr>
      </w:pPr>
    </w:p>
    <w:p w14:paraId="4846F51A" w14:textId="77777777" w:rsidR="00D80E6D" w:rsidRDefault="00D80E6D" w:rsidP="00D80E6D">
      <w:pPr>
        <w:spacing w:after="0" w:line="360" w:lineRule="auto"/>
        <w:rPr>
          <w:rFonts w:ascii="Georgia Pro" w:hAnsi="Georgia Pro" w:cs="Calibri"/>
          <w:color w:val="000000"/>
          <w:sz w:val="32"/>
          <w:szCs w:val="32"/>
        </w:rPr>
      </w:pPr>
    </w:p>
    <w:p w14:paraId="58CB5173" w14:textId="77777777" w:rsidR="00D80E6D" w:rsidRDefault="00D80E6D" w:rsidP="00D80E6D">
      <w:pPr>
        <w:spacing w:after="0" w:line="360" w:lineRule="auto"/>
        <w:rPr>
          <w:rFonts w:ascii="Georgia Pro" w:hAnsi="Georgia Pro" w:cs="Calibri"/>
          <w:color w:val="000000"/>
          <w:sz w:val="32"/>
          <w:szCs w:val="32"/>
        </w:rPr>
      </w:pPr>
    </w:p>
    <w:p w14:paraId="31710D1A" w14:textId="0766AD19" w:rsidR="00D80E6D" w:rsidRPr="00D80E6D" w:rsidRDefault="00D80E6D" w:rsidP="00D80E6D">
      <w:pPr>
        <w:spacing w:after="0" w:line="360" w:lineRule="auto"/>
        <w:jc w:val="center"/>
        <w:rPr>
          <w:rFonts w:ascii="Georgia Pro" w:hAnsi="Georgia Pro" w:cs="Calibri"/>
          <w:b/>
          <w:bCs/>
          <w:color w:val="000000"/>
          <w:sz w:val="32"/>
          <w:szCs w:val="32"/>
        </w:rPr>
      </w:pPr>
      <w:r w:rsidRPr="00D80E6D">
        <w:rPr>
          <w:rFonts w:ascii="Georgia Pro" w:hAnsi="Georgia Pro" w:cs="Calibri"/>
          <w:b/>
          <w:bCs/>
          <w:color w:val="000000"/>
          <w:sz w:val="32"/>
          <w:szCs w:val="32"/>
        </w:rPr>
        <w:t xml:space="preserve">Additional Article to complement the </w:t>
      </w:r>
      <w:proofErr w:type="gramStart"/>
      <w:r w:rsidRPr="00D80E6D">
        <w:rPr>
          <w:rFonts w:ascii="Georgia Pro" w:hAnsi="Georgia Pro" w:cs="Calibri"/>
          <w:b/>
          <w:bCs/>
          <w:color w:val="000000"/>
          <w:sz w:val="32"/>
          <w:szCs w:val="32"/>
        </w:rPr>
        <w:t>study</w:t>
      </w:r>
      <w:proofErr w:type="gramEnd"/>
    </w:p>
    <w:p w14:paraId="64CFBDA0" w14:textId="77777777" w:rsidR="00D80E6D" w:rsidRDefault="00D80E6D" w:rsidP="00D80E6D">
      <w:pPr>
        <w:spacing w:after="0" w:line="360" w:lineRule="auto"/>
        <w:rPr>
          <w:rFonts w:ascii="Georgia Pro" w:hAnsi="Georgia Pro" w:cs="Calibri"/>
          <w:color w:val="000000"/>
          <w:sz w:val="32"/>
          <w:szCs w:val="32"/>
        </w:rPr>
      </w:pPr>
    </w:p>
    <w:p w14:paraId="79F5C577" w14:textId="77777777" w:rsidR="00D80E6D" w:rsidRPr="00D80E6D" w:rsidRDefault="00D80E6D" w:rsidP="00D80E6D">
      <w:pPr>
        <w:spacing w:after="0" w:line="360" w:lineRule="auto"/>
        <w:rPr>
          <w:rFonts w:ascii="Georgia Pro" w:hAnsi="Georgia Pro" w:cs="Times New Roman"/>
          <w:sz w:val="32"/>
          <w:szCs w:val="32"/>
        </w:rPr>
      </w:pPr>
    </w:p>
    <w:p w14:paraId="178E3774" w14:textId="27ADE0EC" w:rsidR="00D80E6D" w:rsidRPr="00D80E6D" w:rsidRDefault="00D80E6D" w:rsidP="00D80E6D">
      <w:pPr>
        <w:spacing w:after="0" w:line="360" w:lineRule="auto"/>
        <w:rPr>
          <w:rFonts w:ascii="Georgia Pro" w:hAnsi="Georgia Pro" w:cs="Times New Roman"/>
          <w:sz w:val="32"/>
          <w:szCs w:val="32"/>
        </w:rPr>
      </w:pPr>
      <w:r w:rsidRPr="00D80E6D">
        <w:rPr>
          <w:rFonts w:ascii="Georgia Pro" w:hAnsi="Georgia Pro" w:cs="Times New Roman"/>
          <w:sz w:val="32"/>
          <w:szCs w:val="32"/>
        </w:rPr>
        <w:t xml:space="preserve">I want to introduce you to my friend, Donna. Around our house and among the children at Cultivate Church, she is known as Aunt Donna. We first met Donna as she was working in the Lowe's Commercial Customer Service Department. While working on our church buildout, my husband Joel would always go to her cash register and offer her a friendly smile. He learned he could pick at Donna, and she would reciprocate the gesture. Their friendship continues the same way today! </w:t>
      </w:r>
    </w:p>
    <w:p w14:paraId="45F20F7E" w14:textId="77777777" w:rsidR="00D80E6D" w:rsidRPr="00D80E6D" w:rsidRDefault="00D80E6D" w:rsidP="00D80E6D">
      <w:pPr>
        <w:spacing w:after="0" w:line="360" w:lineRule="auto"/>
        <w:rPr>
          <w:rFonts w:ascii="Georgia Pro" w:hAnsi="Georgia Pro" w:cs="Times New Roman"/>
          <w:sz w:val="32"/>
          <w:szCs w:val="32"/>
        </w:rPr>
      </w:pPr>
      <w:r w:rsidRPr="00D80E6D">
        <w:rPr>
          <w:rFonts w:ascii="Georgia Pro" w:hAnsi="Georgia Pro" w:cs="Times New Roman"/>
          <w:sz w:val="32"/>
          <w:szCs w:val="32"/>
        </w:rPr>
        <w:lastRenderedPageBreak/>
        <w:tab/>
        <w:t xml:space="preserve">After becoming friends, Joel invited Donna to come to one of our home Bible studies. Donna quickly informed Joel that church wasn't her thing. This didn't stop Joel from being friends with Donna or inviting her to Bible study. As their friendship grew, he asked Donna why she was so against going to church. Donna shared with him that she had once been actively involved in church but had been severely hurt by people within the church. </w:t>
      </w:r>
    </w:p>
    <w:p w14:paraId="72493102" w14:textId="77777777" w:rsidR="00D80E6D" w:rsidRPr="00D80E6D" w:rsidRDefault="00D80E6D" w:rsidP="00D80E6D">
      <w:pPr>
        <w:spacing w:after="0" w:line="360" w:lineRule="auto"/>
        <w:ind w:firstLine="720"/>
        <w:rPr>
          <w:rFonts w:ascii="Georgia Pro" w:hAnsi="Georgia Pro" w:cs="Times New Roman"/>
          <w:sz w:val="32"/>
          <w:szCs w:val="32"/>
        </w:rPr>
      </w:pPr>
      <w:r w:rsidRPr="00D80E6D">
        <w:rPr>
          <w:rFonts w:ascii="Georgia Pro" w:hAnsi="Georgia Pro" w:cs="Times New Roman"/>
          <w:sz w:val="32"/>
          <w:szCs w:val="32"/>
        </w:rPr>
        <w:t xml:space="preserve">Thankfully, after showing love to Donna, she came to our first preview service and has become a vital part of Cultivate Church. I recently sat down to chat with Donna about what made her change her mind about the church and why she finally visited us.  </w:t>
      </w:r>
    </w:p>
    <w:p w14:paraId="7CEA0A91" w14:textId="77777777" w:rsidR="00D80E6D" w:rsidRPr="00D80E6D" w:rsidRDefault="00D80E6D" w:rsidP="00D80E6D">
      <w:pPr>
        <w:spacing w:after="0" w:line="360" w:lineRule="auto"/>
        <w:rPr>
          <w:rFonts w:ascii="Georgia Pro" w:hAnsi="Georgia Pro" w:cs="Times New Roman"/>
          <w:sz w:val="32"/>
          <w:szCs w:val="32"/>
        </w:rPr>
      </w:pPr>
    </w:p>
    <w:p w14:paraId="39A44BCC" w14:textId="77777777" w:rsidR="00D80E6D" w:rsidRPr="00D80E6D" w:rsidRDefault="00D80E6D" w:rsidP="00D80E6D">
      <w:pPr>
        <w:spacing w:after="0" w:line="360" w:lineRule="auto"/>
        <w:rPr>
          <w:rFonts w:ascii="Georgia Pro" w:hAnsi="Georgia Pro" w:cs="Times New Roman"/>
          <w:sz w:val="32"/>
          <w:szCs w:val="32"/>
        </w:rPr>
      </w:pPr>
      <w:r w:rsidRPr="00D80E6D">
        <w:rPr>
          <w:rFonts w:ascii="Georgia Pro" w:hAnsi="Georgia Pro" w:cs="Times New Roman"/>
          <w:sz w:val="32"/>
          <w:szCs w:val="32"/>
        </w:rPr>
        <w:t>Melanie: You said you had determined not to return to a church. Why was that?</w:t>
      </w:r>
    </w:p>
    <w:p w14:paraId="6EFC92F8" w14:textId="77777777" w:rsidR="00D80E6D" w:rsidRPr="00D80E6D" w:rsidRDefault="00D80E6D" w:rsidP="00D80E6D">
      <w:pPr>
        <w:spacing w:after="0" w:line="360" w:lineRule="auto"/>
        <w:rPr>
          <w:rFonts w:ascii="Georgia Pro" w:hAnsi="Georgia Pro" w:cs="Times New Roman"/>
          <w:sz w:val="32"/>
          <w:szCs w:val="32"/>
        </w:rPr>
      </w:pPr>
    </w:p>
    <w:p w14:paraId="6A9F2755" w14:textId="77777777" w:rsidR="00D80E6D" w:rsidRPr="00D80E6D" w:rsidRDefault="00D80E6D" w:rsidP="00D80E6D">
      <w:pPr>
        <w:spacing w:after="0" w:line="360" w:lineRule="auto"/>
        <w:rPr>
          <w:rFonts w:ascii="Georgia Pro" w:hAnsi="Georgia Pro" w:cs="Times New Roman"/>
          <w:sz w:val="32"/>
          <w:szCs w:val="32"/>
        </w:rPr>
      </w:pPr>
      <w:r w:rsidRPr="00D80E6D">
        <w:rPr>
          <w:rFonts w:ascii="Georgia Pro" w:hAnsi="Georgia Pro" w:cs="Times New Roman"/>
          <w:sz w:val="32"/>
          <w:szCs w:val="32"/>
        </w:rPr>
        <w:t>Donna: I was hurt by people at church. I was actively involved. I was giving God and the church my all, but then people within the church turned on me. They mistreated me. They hurt me deeply. There are so many hypocrites within the church that I decided I didn't need them and didn't want to be involved.</w:t>
      </w:r>
    </w:p>
    <w:p w14:paraId="76B4CFCD" w14:textId="77777777" w:rsidR="00D80E6D" w:rsidRPr="00D80E6D" w:rsidRDefault="00D80E6D" w:rsidP="00D80E6D">
      <w:pPr>
        <w:spacing w:after="0" w:line="360" w:lineRule="auto"/>
        <w:rPr>
          <w:rFonts w:ascii="Georgia Pro" w:hAnsi="Georgia Pro" w:cs="Times New Roman"/>
          <w:sz w:val="32"/>
          <w:szCs w:val="32"/>
        </w:rPr>
      </w:pPr>
    </w:p>
    <w:p w14:paraId="1194E935" w14:textId="77777777" w:rsidR="00D80E6D" w:rsidRPr="00D80E6D" w:rsidRDefault="00D80E6D" w:rsidP="00D80E6D">
      <w:pPr>
        <w:spacing w:after="0" w:line="360" w:lineRule="auto"/>
        <w:rPr>
          <w:rFonts w:ascii="Georgia Pro" w:hAnsi="Georgia Pro" w:cs="Times New Roman"/>
          <w:sz w:val="32"/>
          <w:szCs w:val="32"/>
        </w:rPr>
      </w:pPr>
      <w:r w:rsidRPr="00D80E6D">
        <w:rPr>
          <w:rFonts w:ascii="Georgia Pro" w:hAnsi="Georgia Pro" w:cs="Times New Roman"/>
          <w:sz w:val="32"/>
          <w:szCs w:val="32"/>
        </w:rPr>
        <w:t>Melanie: What changed your mind and made you try Cultivate Church after years of not attending church anywhere?</w:t>
      </w:r>
    </w:p>
    <w:p w14:paraId="18C341F1" w14:textId="77777777" w:rsidR="00D80E6D" w:rsidRPr="00D80E6D" w:rsidRDefault="00D80E6D" w:rsidP="00D80E6D">
      <w:pPr>
        <w:spacing w:after="0" w:line="360" w:lineRule="auto"/>
        <w:rPr>
          <w:rFonts w:ascii="Georgia Pro" w:hAnsi="Georgia Pro" w:cs="Times New Roman"/>
          <w:sz w:val="32"/>
          <w:szCs w:val="32"/>
        </w:rPr>
      </w:pPr>
    </w:p>
    <w:p w14:paraId="15C56A0F" w14:textId="77777777" w:rsidR="00D80E6D" w:rsidRPr="00D80E6D" w:rsidRDefault="00D80E6D" w:rsidP="00D80E6D">
      <w:pPr>
        <w:spacing w:after="0" w:line="360" w:lineRule="auto"/>
        <w:rPr>
          <w:rFonts w:ascii="Georgia Pro" w:hAnsi="Georgia Pro" w:cs="Times New Roman"/>
          <w:sz w:val="32"/>
          <w:szCs w:val="32"/>
        </w:rPr>
      </w:pPr>
      <w:r w:rsidRPr="00D80E6D">
        <w:rPr>
          <w:rFonts w:ascii="Georgia Pro" w:hAnsi="Georgia Pro" w:cs="Times New Roman"/>
          <w:sz w:val="32"/>
          <w:szCs w:val="32"/>
        </w:rPr>
        <w:t xml:space="preserve">Donna: You were real and didn't put on a façade. I knew that Joel was genuine. He was easy to talk to, and I could tell he cared </w:t>
      </w:r>
      <w:r w:rsidRPr="00D80E6D">
        <w:rPr>
          <w:rFonts w:ascii="Georgia Pro" w:hAnsi="Georgia Pro" w:cs="Times New Roman"/>
          <w:sz w:val="32"/>
          <w:szCs w:val="32"/>
        </w:rPr>
        <w:lastRenderedPageBreak/>
        <w:t>about me. I felt loved and included when I met the rest of your family.</w:t>
      </w:r>
    </w:p>
    <w:p w14:paraId="51827B11" w14:textId="77777777" w:rsidR="00D80E6D" w:rsidRPr="00D80E6D" w:rsidRDefault="00D80E6D" w:rsidP="00D80E6D">
      <w:pPr>
        <w:spacing w:after="0" w:line="360" w:lineRule="auto"/>
        <w:rPr>
          <w:rFonts w:ascii="Georgia Pro" w:hAnsi="Georgia Pro" w:cs="Times New Roman"/>
          <w:sz w:val="32"/>
          <w:szCs w:val="32"/>
        </w:rPr>
      </w:pPr>
    </w:p>
    <w:p w14:paraId="15B82F2B" w14:textId="77777777" w:rsidR="00D80E6D" w:rsidRPr="00D80E6D" w:rsidRDefault="00D80E6D" w:rsidP="00D80E6D">
      <w:pPr>
        <w:spacing w:after="0" w:line="360" w:lineRule="auto"/>
        <w:rPr>
          <w:rFonts w:ascii="Georgia Pro" w:hAnsi="Georgia Pro" w:cs="Times New Roman"/>
          <w:sz w:val="32"/>
          <w:szCs w:val="32"/>
        </w:rPr>
      </w:pPr>
      <w:r w:rsidRPr="00D80E6D">
        <w:rPr>
          <w:rFonts w:ascii="Georgia Pro" w:hAnsi="Georgia Pro" w:cs="Times New Roman"/>
          <w:sz w:val="32"/>
          <w:szCs w:val="32"/>
        </w:rPr>
        <w:t>Melanie: How has the love in your Cultivate Church family affected you?</w:t>
      </w:r>
    </w:p>
    <w:p w14:paraId="55F63EFD" w14:textId="77777777" w:rsidR="00D80E6D" w:rsidRPr="00D80E6D" w:rsidRDefault="00D80E6D" w:rsidP="00D80E6D">
      <w:pPr>
        <w:spacing w:after="0" w:line="360" w:lineRule="auto"/>
        <w:rPr>
          <w:rFonts w:ascii="Georgia Pro" w:hAnsi="Georgia Pro" w:cs="Times New Roman"/>
          <w:sz w:val="32"/>
          <w:szCs w:val="32"/>
        </w:rPr>
      </w:pPr>
      <w:r w:rsidRPr="00D80E6D">
        <w:rPr>
          <w:rFonts w:ascii="Georgia Pro" w:hAnsi="Georgia Pro" w:cs="Times New Roman"/>
          <w:sz w:val="32"/>
          <w:szCs w:val="32"/>
        </w:rPr>
        <w:t xml:space="preserve">Donna: Honestly, the love of my church family has been a complete shocker. I have never experienced genuine love within a church like this before. Sometimes I can't even accept it and run from it because it scares me! My church family cares for me even when I mess up. I sometimes can't even comprehend why they would love me like they do. </w:t>
      </w:r>
    </w:p>
    <w:p w14:paraId="62DB5CDB" w14:textId="77777777" w:rsidR="00D80E6D" w:rsidRPr="00D80E6D" w:rsidRDefault="00D80E6D" w:rsidP="00D80E6D">
      <w:pPr>
        <w:spacing w:after="0" w:line="360" w:lineRule="auto"/>
        <w:rPr>
          <w:rFonts w:ascii="Georgia Pro" w:hAnsi="Georgia Pro" w:cs="Times New Roman"/>
          <w:sz w:val="32"/>
          <w:szCs w:val="32"/>
        </w:rPr>
      </w:pPr>
    </w:p>
    <w:p w14:paraId="14861B72" w14:textId="77777777" w:rsidR="00D80E6D" w:rsidRPr="00D80E6D" w:rsidRDefault="00D80E6D" w:rsidP="00D80E6D">
      <w:pPr>
        <w:spacing w:after="0" w:line="360" w:lineRule="auto"/>
        <w:rPr>
          <w:rFonts w:ascii="Georgia Pro" w:hAnsi="Georgia Pro" w:cs="Times New Roman"/>
          <w:sz w:val="32"/>
          <w:szCs w:val="32"/>
        </w:rPr>
      </w:pPr>
      <w:r w:rsidRPr="00D80E6D">
        <w:rPr>
          <w:rFonts w:ascii="Georgia Pro" w:hAnsi="Georgia Pro" w:cs="Times New Roman"/>
          <w:sz w:val="32"/>
          <w:szCs w:val="32"/>
        </w:rPr>
        <w:tab/>
        <w:t xml:space="preserve">My family and Cultivate Church are blessed to have Aunt Donna in our lives. I'm thankful Joel was bold and persistent in witnessing to Donna when he visited Lowe's. I'm also grateful Donna was open to making peace with God and the past hurts in her life, so she could return to Him.    </w:t>
      </w:r>
    </w:p>
    <w:p w14:paraId="3658EB67" w14:textId="77777777" w:rsidR="003E4EA7" w:rsidRPr="00D80E6D" w:rsidRDefault="003E4EA7" w:rsidP="00D80E6D">
      <w:pPr>
        <w:spacing w:line="360" w:lineRule="auto"/>
        <w:rPr>
          <w:rFonts w:ascii="Georgia Pro" w:hAnsi="Georgia Pro"/>
          <w:sz w:val="32"/>
          <w:szCs w:val="32"/>
        </w:rPr>
      </w:pPr>
    </w:p>
    <w:sectPr w:rsidR="003E4EA7" w:rsidRPr="00D80E6D" w:rsidSect="00A13F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Pro">
    <w:panose1 w:val="02040502050405020303"/>
    <w:charset w:val="00"/>
    <w:family w:val="roman"/>
    <w:pitch w:val="variable"/>
    <w:sig w:usb0="800002AF" w:usb1="0000000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E6D"/>
    <w:rsid w:val="003E4EA7"/>
    <w:rsid w:val="00A13FE3"/>
    <w:rsid w:val="00D80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789FEA8"/>
  <w15:chartTrackingRefBased/>
  <w15:docId w15:val="{40BC1DC9-6B57-EF4C-8587-CD8250FFC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E6D"/>
    <w:pPr>
      <w:spacing w:after="160" w:line="259"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1928</Words>
  <Characters>10990</Characters>
  <Application>Microsoft Office Word</Application>
  <DocSecurity>0</DocSecurity>
  <Lines>91</Lines>
  <Paragraphs>25</Paragraphs>
  <ScaleCrop>false</ScaleCrop>
  <Company/>
  <LinksUpToDate>false</LinksUpToDate>
  <CharactersWithSpaces>12893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Phyllis York</dc:creator>
  <cp:keywords/>
  <dc:description/>
  <cp:lastModifiedBy>Phyllis York</cp:lastModifiedBy>
  <cp:revision>1</cp:revision>
  <dcterms:created xsi:type="dcterms:W3CDTF">2023-09-14T20:11:00Z</dcterms:created>
  <dcterms:modified xsi:type="dcterms:W3CDTF">2023-09-14T20:17:00Z</dcterms:modified>
</cp:coreProperties>
</file>