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C711" w14:textId="4DC1F981" w:rsidR="00C75131" w:rsidRPr="00010D50" w:rsidRDefault="00010D50" w:rsidP="00010D50">
      <w:pPr>
        <w:jc w:val="center"/>
        <w:rPr>
          <w:rFonts w:cstheme="minorHAnsi"/>
          <w:b/>
          <w:bCs/>
          <w:sz w:val="24"/>
          <w:szCs w:val="24"/>
        </w:rPr>
      </w:pPr>
      <w:r w:rsidRPr="00010D50">
        <w:rPr>
          <w:rFonts w:cstheme="minorHAnsi"/>
          <w:b/>
          <w:bCs/>
          <w:sz w:val="24"/>
          <w:szCs w:val="24"/>
        </w:rPr>
        <w:t>February 2022</w:t>
      </w:r>
      <w:r>
        <w:rPr>
          <w:rFonts w:cstheme="minorHAnsi"/>
          <w:b/>
          <w:bCs/>
          <w:sz w:val="24"/>
          <w:szCs w:val="24"/>
        </w:rPr>
        <w:br/>
        <w:t>Theme: When God Intervenes</w:t>
      </w:r>
      <w:r>
        <w:rPr>
          <w:rFonts w:cstheme="minorHAnsi"/>
          <w:b/>
          <w:bCs/>
          <w:sz w:val="24"/>
          <w:szCs w:val="24"/>
        </w:rPr>
        <w:br/>
        <w:t>“</w:t>
      </w:r>
      <w:r w:rsidR="00C75131" w:rsidRPr="00010D50">
        <w:rPr>
          <w:rFonts w:cstheme="minorHAnsi"/>
          <w:b/>
          <w:bCs/>
          <w:sz w:val="24"/>
          <w:szCs w:val="24"/>
        </w:rPr>
        <w:t>Heritage to Honor</w:t>
      </w:r>
      <w:r>
        <w:rPr>
          <w:rFonts w:cstheme="minorHAnsi"/>
          <w:b/>
          <w:bCs/>
          <w:sz w:val="24"/>
          <w:szCs w:val="24"/>
        </w:rPr>
        <w:t xml:space="preserve">” </w:t>
      </w:r>
      <w:r w:rsidR="00C75131" w:rsidRPr="00010D50">
        <w:rPr>
          <w:rFonts w:cstheme="minorHAnsi"/>
          <w:b/>
          <w:bCs/>
          <w:sz w:val="24"/>
          <w:szCs w:val="24"/>
        </w:rPr>
        <w:t>(Lois and Eunice)</w:t>
      </w:r>
    </w:p>
    <w:p w14:paraId="0AAB9B92" w14:textId="747BE071" w:rsidR="00C75131" w:rsidRPr="00010D50" w:rsidRDefault="00C75131" w:rsidP="00C75131">
      <w:pPr>
        <w:rPr>
          <w:rFonts w:cstheme="minorHAnsi"/>
          <w:sz w:val="24"/>
          <w:szCs w:val="24"/>
        </w:rPr>
      </w:pPr>
    </w:p>
    <w:p w14:paraId="4F5E35ED" w14:textId="20B864E0" w:rsidR="00C75131" w:rsidRPr="00010D50" w:rsidRDefault="00010D50" w:rsidP="00C7513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Summary</w:t>
      </w:r>
      <w:r w:rsidR="00C75131" w:rsidRPr="00010D50">
        <w:rPr>
          <w:rFonts w:cstheme="minorHAnsi"/>
          <w:b/>
          <w:bCs/>
          <w:sz w:val="24"/>
          <w:szCs w:val="24"/>
        </w:rPr>
        <w:t xml:space="preserve">: </w:t>
      </w:r>
      <w:r w:rsidR="00C75131" w:rsidRPr="00010D50">
        <w:rPr>
          <w:rFonts w:cstheme="minorHAnsi"/>
          <w:sz w:val="24"/>
          <w:szCs w:val="24"/>
        </w:rPr>
        <w:t xml:space="preserve">To demonstrate the necessity of teaching our </w:t>
      </w:r>
      <w:r w:rsidR="00B63CBF" w:rsidRPr="00010D50">
        <w:rPr>
          <w:rFonts w:cstheme="minorHAnsi"/>
          <w:sz w:val="24"/>
          <w:szCs w:val="24"/>
        </w:rPr>
        <w:t>young people</w:t>
      </w:r>
      <w:r w:rsidR="00C75131" w:rsidRPr="00010D50">
        <w:rPr>
          <w:rFonts w:cstheme="minorHAnsi"/>
          <w:sz w:val="24"/>
          <w:szCs w:val="24"/>
        </w:rPr>
        <w:t xml:space="preserve"> about the Bible </w:t>
      </w:r>
    </w:p>
    <w:p w14:paraId="323650C9" w14:textId="5D029D45" w:rsidR="00C75131" w:rsidRPr="00010D50" w:rsidRDefault="00C75131" w:rsidP="00C75131">
      <w:pPr>
        <w:rPr>
          <w:rFonts w:cstheme="minorHAnsi"/>
          <w:sz w:val="24"/>
          <w:szCs w:val="24"/>
        </w:rPr>
      </w:pPr>
      <w:r w:rsidRPr="00010D50">
        <w:rPr>
          <w:rFonts w:cstheme="minorHAnsi"/>
          <w:b/>
          <w:bCs/>
          <w:sz w:val="24"/>
          <w:szCs w:val="24"/>
        </w:rPr>
        <w:t>Scripture:</w:t>
      </w:r>
      <w:r w:rsidRPr="00010D50">
        <w:rPr>
          <w:rFonts w:cstheme="minorHAnsi"/>
          <w:sz w:val="24"/>
          <w:szCs w:val="24"/>
        </w:rPr>
        <w:t xml:space="preserve"> Genesis 18:19; </w:t>
      </w:r>
      <w:r w:rsidR="002F2F36" w:rsidRPr="00010D50">
        <w:rPr>
          <w:rFonts w:cstheme="minorHAnsi"/>
          <w:sz w:val="24"/>
          <w:szCs w:val="24"/>
        </w:rPr>
        <w:t>Deuteronomy 6:4-7; Proverbs 22:6;</w:t>
      </w:r>
      <w:r w:rsidR="00CF18FF" w:rsidRPr="00010D50">
        <w:rPr>
          <w:rFonts w:cstheme="minorHAnsi"/>
          <w:sz w:val="24"/>
          <w:szCs w:val="24"/>
        </w:rPr>
        <w:t xml:space="preserve"> </w:t>
      </w:r>
      <w:r w:rsidR="002F2F36" w:rsidRPr="00010D50">
        <w:rPr>
          <w:rFonts w:cstheme="minorHAnsi"/>
          <w:sz w:val="24"/>
          <w:szCs w:val="24"/>
        </w:rPr>
        <w:t>II Timothy 3:14-16</w:t>
      </w:r>
    </w:p>
    <w:p w14:paraId="539489B4" w14:textId="57246514" w:rsidR="00CF18FF" w:rsidRPr="00010D50" w:rsidRDefault="002F2F36" w:rsidP="00CF18FF">
      <w:pPr>
        <w:rPr>
          <w:rFonts w:cstheme="minorHAnsi"/>
          <w:b/>
          <w:bCs/>
          <w:sz w:val="24"/>
          <w:szCs w:val="24"/>
        </w:rPr>
      </w:pPr>
      <w:r w:rsidRPr="00010D50">
        <w:rPr>
          <w:rFonts w:cstheme="minorHAnsi"/>
          <w:b/>
          <w:bCs/>
          <w:sz w:val="24"/>
          <w:szCs w:val="24"/>
        </w:rPr>
        <w:t xml:space="preserve">Songs: </w:t>
      </w:r>
      <w:r w:rsidRPr="00010D50">
        <w:rPr>
          <w:rFonts w:cstheme="minorHAnsi"/>
          <w:i/>
          <w:iCs/>
          <w:sz w:val="24"/>
          <w:szCs w:val="24"/>
        </w:rPr>
        <w:t>Find Us Faithful</w:t>
      </w:r>
      <w:r w:rsidRPr="00010D50">
        <w:rPr>
          <w:rFonts w:cstheme="minorHAnsi"/>
          <w:sz w:val="24"/>
          <w:szCs w:val="24"/>
        </w:rPr>
        <w:t xml:space="preserve"> (YouTube); </w:t>
      </w:r>
      <w:r w:rsidRPr="00010D50">
        <w:rPr>
          <w:rFonts w:cstheme="minorHAnsi"/>
          <w:i/>
          <w:iCs/>
          <w:sz w:val="24"/>
          <w:szCs w:val="24"/>
        </w:rPr>
        <w:t>Goodness of God</w:t>
      </w:r>
      <w:r w:rsidR="00010D50">
        <w:rPr>
          <w:rFonts w:cstheme="minorHAnsi"/>
          <w:sz w:val="24"/>
          <w:szCs w:val="24"/>
        </w:rPr>
        <w:t xml:space="preserve"> by </w:t>
      </w:r>
      <w:proofErr w:type="spellStart"/>
      <w:r w:rsidRPr="00010D50">
        <w:rPr>
          <w:rFonts w:cstheme="minorHAnsi"/>
          <w:sz w:val="24"/>
          <w:szCs w:val="24"/>
        </w:rPr>
        <w:t>Cece</w:t>
      </w:r>
      <w:proofErr w:type="spellEnd"/>
      <w:r w:rsidRPr="00010D50">
        <w:rPr>
          <w:rFonts w:cstheme="minorHAnsi"/>
          <w:sz w:val="24"/>
          <w:szCs w:val="24"/>
        </w:rPr>
        <w:t xml:space="preserve"> </w:t>
      </w:r>
      <w:proofErr w:type="spellStart"/>
      <w:r w:rsidRPr="00010D50">
        <w:rPr>
          <w:rFonts w:cstheme="minorHAnsi"/>
          <w:sz w:val="24"/>
          <w:szCs w:val="24"/>
        </w:rPr>
        <w:t>Winans</w:t>
      </w:r>
      <w:proofErr w:type="spellEnd"/>
      <w:r w:rsidRPr="00010D50">
        <w:rPr>
          <w:rFonts w:cstheme="minorHAnsi"/>
          <w:sz w:val="24"/>
          <w:szCs w:val="24"/>
        </w:rPr>
        <w:t>, (YouTube);</w:t>
      </w:r>
      <w:r w:rsidR="00CF18FF" w:rsidRPr="00010D50">
        <w:rPr>
          <w:rFonts w:cstheme="minorHAnsi"/>
          <w:sz w:val="24"/>
          <w:szCs w:val="24"/>
        </w:rPr>
        <w:t xml:space="preserve"> </w:t>
      </w:r>
      <w:r w:rsidR="00CF18FF" w:rsidRPr="00010D50">
        <w:rPr>
          <w:rFonts w:cstheme="minorHAnsi"/>
          <w:i/>
          <w:iCs/>
          <w:sz w:val="24"/>
          <w:szCs w:val="24"/>
        </w:rPr>
        <w:t>Legacy</w:t>
      </w:r>
      <w:r w:rsidR="00010D50">
        <w:rPr>
          <w:rFonts w:cstheme="minorHAnsi"/>
          <w:sz w:val="24"/>
          <w:szCs w:val="24"/>
        </w:rPr>
        <w:t xml:space="preserve"> by</w:t>
      </w:r>
      <w:r w:rsidR="00CF18FF" w:rsidRPr="00010D50">
        <w:rPr>
          <w:rFonts w:cstheme="minorHAnsi"/>
          <w:sz w:val="24"/>
          <w:szCs w:val="24"/>
        </w:rPr>
        <w:t xml:space="preserve"> Nichole Nordeman, (YouTube); </w:t>
      </w:r>
      <w:r w:rsidR="00CF18FF" w:rsidRPr="00010D50">
        <w:rPr>
          <w:rFonts w:cstheme="minorHAnsi"/>
          <w:i/>
          <w:iCs/>
          <w:sz w:val="24"/>
          <w:szCs w:val="24"/>
        </w:rPr>
        <w:t>He’s Got the Whole World in His Hands</w:t>
      </w:r>
      <w:r w:rsidR="00010D50">
        <w:rPr>
          <w:rFonts w:cstheme="minorHAnsi"/>
          <w:i/>
          <w:iCs/>
          <w:sz w:val="24"/>
          <w:szCs w:val="24"/>
        </w:rPr>
        <w:t xml:space="preserve"> </w:t>
      </w:r>
      <w:r w:rsidR="00010D50">
        <w:rPr>
          <w:rFonts w:cstheme="minorHAnsi"/>
          <w:sz w:val="24"/>
          <w:szCs w:val="24"/>
        </w:rPr>
        <w:t>(YouTube).</w:t>
      </w:r>
    </w:p>
    <w:p w14:paraId="6E2D2AFD" w14:textId="1869330A" w:rsidR="00010D50" w:rsidRDefault="00010D50" w:rsidP="00010D5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Suggestions and Helps</w:t>
      </w:r>
    </w:p>
    <w:p w14:paraId="4978C137" w14:textId="67162668" w:rsidR="003708A8" w:rsidRPr="00010D50" w:rsidRDefault="00CF18FF" w:rsidP="00CF18FF">
      <w:pPr>
        <w:rPr>
          <w:rFonts w:cstheme="minorHAnsi"/>
          <w:b/>
          <w:bCs/>
          <w:sz w:val="24"/>
          <w:szCs w:val="24"/>
        </w:rPr>
      </w:pPr>
      <w:r w:rsidRPr="00010D50">
        <w:rPr>
          <w:rFonts w:cstheme="minorHAnsi"/>
          <w:b/>
          <w:bCs/>
          <w:sz w:val="24"/>
          <w:szCs w:val="24"/>
        </w:rPr>
        <w:t>Publicity:</w:t>
      </w:r>
      <w:r w:rsidR="00010D50">
        <w:rPr>
          <w:rFonts w:cstheme="minorHAnsi"/>
          <w:b/>
          <w:bCs/>
          <w:sz w:val="24"/>
          <w:szCs w:val="24"/>
        </w:rPr>
        <w:t xml:space="preserve"> </w:t>
      </w:r>
      <w:r w:rsidRPr="00010D50">
        <w:rPr>
          <w:rFonts w:cstheme="minorHAnsi"/>
          <w:sz w:val="24"/>
          <w:szCs w:val="24"/>
        </w:rPr>
        <w:t>Make large posters with small handprints of children announcing the date and time of the meeting</w:t>
      </w:r>
      <w:r w:rsidR="004C6E6E" w:rsidRPr="00010D50">
        <w:rPr>
          <w:rFonts w:cstheme="minorHAnsi"/>
          <w:sz w:val="24"/>
          <w:szCs w:val="24"/>
        </w:rPr>
        <w:t>; the subject matter to be discussed</w:t>
      </w:r>
      <w:r w:rsidR="00010D50">
        <w:rPr>
          <w:rFonts w:cstheme="minorHAnsi"/>
          <w:sz w:val="24"/>
          <w:szCs w:val="24"/>
        </w:rPr>
        <w:t xml:space="preserve"> can also be included</w:t>
      </w:r>
      <w:r w:rsidR="004C6E6E" w:rsidRPr="00010D50">
        <w:rPr>
          <w:rFonts w:cstheme="minorHAnsi"/>
          <w:sz w:val="24"/>
          <w:szCs w:val="24"/>
        </w:rPr>
        <w:t>.</w:t>
      </w:r>
      <w:r w:rsidR="00010D50">
        <w:rPr>
          <w:rFonts w:cstheme="minorHAnsi"/>
          <w:sz w:val="24"/>
          <w:szCs w:val="24"/>
        </w:rPr>
        <w:t xml:space="preserve"> </w:t>
      </w:r>
      <w:r w:rsidR="004C6E6E" w:rsidRPr="00010D50">
        <w:rPr>
          <w:rFonts w:cstheme="minorHAnsi"/>
          <w:sz w:val="24"/>
          <w:szCs w:val="24"/>
        </w:rPr>
        <w:t xml:space="preserve">This might attract women </w:t>
      </w:r>
      <w:r w:rsidR="00010D50">
        <w:rPr>
          <w:rFonts w:cstheme="minorHAnsi"/>
          <w:sz w:val="24"/>
          <w:szCs w:val="24"/>
        </w:rPr>
        <w:t>who</w:t>
      </w:r>
      <w:r w:rsidR="004C6E6E" w:rsidRPr="00010D50">
        <w:rPr>
          <w:rFonts w:cstheme="minorHAnsi"/>
          <w:sz w:val="24"/>
          <w:szCs w:val="24"/>
        </w:rPr>
        <w:t xml:space="preserve"> do not usually attend the meetings to come. Women of all ages would be interested in this study due to </w:t>
      </w:r>
      <w:r w:rsidR="00B63CBF" w:rsidRPr="00010D50">
        <w:rPr>
          <w:rFonts w:cstheme="minorHAnsi"/>
          <w:sz w:val="24"/>
          <w:szCs w:val="24"/>
        </w:rPr>
        <w:t>its</w:t>
      </w:r>
      <w:r w:rsidR="004C6E6E" w:rsidRPr="00010D50">
        <w:rPr>
          <w:rFonts w:cstheme="minorHAnsi"/>
          <w:sz w:val="24"/>
          <w:szCs w:val="24"/>
        </w:rPr>
        <w:t xml:space="preserve"> central theme. Place poster</w:t>
      </w:r>
      <w:r w:rsidR="003708A8" w:rsidRPr="00010D50">
        <w:rPr>
          <w:rFonts w:cstheme="minorHAnsi"/>
          <w:sz w:val="24"/>
          <w:szCs w:val="24"/>
        </w:rPr>
        <w:t>s</w:t>
      </w:r>
      <w:r w:rsidR="004C6E6E" w:rsidRPr="00010D50">
        <w:rPr>
          <w:rFonts w:cstheme="minorHAnsi"/>
          <w:sz w:val="24"/>
          <w:szCs w:val="24"/>
        </w:rPr>
        <w:t xml:space="preserve"> up a couple of Sundays ahead of the meeting in high traffic areas.</w:t>
      </w:r>
      <w:r w:rsidR="003708A8" w:rsidRPr="00010D50">
        <w:rPr>
          <w:rFonts w:cstheme="minorHAnsi"/>
          <w:sz w:val="24"/>
          <w:szCs w:val="24"/>
        </w:rPr>
        <w:t xml:space="preserve"> Make invitations out of construction paper using small hands with the time and date for the meeting to be handed out before the meeting.</w:t>
      </w:r>
    </w:p>
    <w:p w14:paraId="349F1A22" w14:textId="0C0AB6C5" w:rsidR="003708A8" w:rsidRDefault="003708A8" w:rsidP="00CF18FF">
      <w:pPr>
        <w:rPr>
          <w:rFonts w:cstheme="minorHAnsi"/>
          <w:sz w:val="24"/>
          <w:szCs w:val="24"/>
        </w:rPr>
      </w:pPr>
      <w:r w:rsidRPr="00010D50">
        <w:rPr>
          <w:rFonts w:cstheme="minorHAnsi"/>
          <w:sz w:val="24"/>
          <w:szCs w:val="24"/>
        </w:rPr>
        <w:t xml:space="preserve">This might also be </w:t>
      </w:r>
      <w:r w:rsidR="00010D50">
        <w:rPr>
          <w:rFonts w:cstheme="minorHAnsi"/>
          <w:sz w:val="24"/>
          <w:szCs w:val="24"/>
        </w:rPr>
        <w:t>an excellent</w:t>
      </w:r>
      <w:r w:rsidRPr="00010D50">
        <w:rPr>
          <w:rFonts w:cstheme="minorHAnsi"/>
          <w:sz w:val="24"/>
          <w:szCs w:val="24"/>
        </w:rPr>
        <w:t xml:space="preserve"> time to have </w:t>
      </w:r>
      <w:r w:rsidRPr="00010D50">
        <w:rPr>
          <w:rFonts w:cstheme="minorHAnsi"/>
          <w:i/>
          <w:iCs/>
          <w:sz w:val="24"/>
          <w:szCs w:val="24"/>
        </w:rPr>
        <w:t>bring your child or grandchild</w:t>
      </w:r>
      <w:r w:rsidR="00010D50">
        <w:rPr>
          <w:rFonts w:cstheme="minorHAnsi"/>
          <w:sz w:val="24"/>
          <w:szCs w:val="24"/>
        </w:rPr>
        <w:t xml:space="preserve"> </w:t>
      </w:r>
      <w:r w:rsidRPr="00010D50">
        <w:rPr>
          <w:rFonts w:cstheme="minorHAnsi"/>
          <w:sz w:val="24"/>
          <w:szCs w:val="24"/>
        </w:rPr>
        <w:t>to the meeting</w:t>
      </w:r>
      <w:r w:rsidR="00010D50">
        <w:rPr>
          <w:rFonts w:cstheme="minorHAnsi"/>
          <w:sz w:val="24"/>
          <w:szCs w:val="24"/>
        </w:rPr>
        <w:t>,</w:t>
      </w:r>
      <w:r w:rsidRPr="00010D50">
        <w:rPr>
          <w:rFonts w:cstheme="minorHAnsi"/>
          <w:sz w:val="24"/>
          <w:szCs w:val="24"/>
        </w:rPr>
        <w:t xml:space="preserve"> much like “Bring Your Child to Work Day</w:t>
      </w:r>
      <w:r w:rsidR="00010D50">
        <w:rPr>
          <w:rFonts w:cstheme="minorHAnsi"/>
          <w:sz w:val="24"/>
          <w:szCs w:val="24"/>
        </w:rPr>
        <w:t>.”</w:t>
      </w:r>
      <w:r w:rsidRPr="00010D50">
        <w:rPr>
          <w:rFonts w:cstheme="minorHAnsi"/>
          <w:sz w:val="24"/>
          <w:szCs w:val="24"/>
        </w:rPr>
        <w:t xml:space="preserve"> Encourage the women to bring their children/grandchildren. Be sure to have activities (coloring sheets, </w:t>
      </w:r>
      <w:r w:rsidR="00010D50">
        <w:rPr>
          <w:rFonts w:cstheme="minorHAnsi"/>
          <w:sz w:val="24"/>
          <w:szCs w:val="24"/>
        </w:rPr>
        <w:t>worksheets</w:t>
      </w:r>
      <w:r w:rsidR="004E6E53" w:rsidRPr="00010D50">
        <w:rPr>
          <w:rFonts w:cstheme="minorHAnsi"/>
          <w:sz w:val="24"/>
          <w:szCs w:val="24"/>
        </w:rPr>
        <w:t xml:space="preserve">, applicable to the age of the children coming to the meeting). This activity might require having a </w:t>
      </w:r>
      <w:r w:rsidR="00B63CBF" w:rsidRPr="00010D50">
        <w:rPr>
          <w:rFonts w:cstheme="minorHAnsi"/>
          <w:sz w:val="24"/>
          <w:szCs w:val="24"/>
        </w:rPr>
        <w:t>sign-up</w:t>
      </w:r>
      <w:r w:rsidR="004E6E53" w:rsidRPr="00010D50">
        <w:rPr>
          <w:rFonts w:cstheme="minorHAnsi"/>
          <w:sz w:val="24"/>
          <w:szCs w:val="24"/>
        </w:rPr>
        <w:t xml:space="preserve"> sheet in the vestibule to help better plan for the evening.</w:t>
      </w:r>
    </w:p>
    <w:p w14:paraId="0793D683" w14:textId="0C6B82E3" w:rsidR="00010D50" w:rsidRPr="00010D50" w:rsidRDefault="00010D50" w:rsidP="00010D50">
      <w:pPr>
        <w:rPr>
          <w:rFonts w:cstheme="minorHAnsi"/>
          <w:b/>
          <w:bCs/>
          <w:sz w:val="24"/>
          <w:szCs w:val="24"/>
        </w:rPr>
      </w:pPr>
      <w:r w:rsidRPr="00010D50">
        <w:rPr>
          <w:rFonts w:cstheme="minorHAnsi"/>
          <w:b/>
          <w:bCs/>
          <w:sz w:val="24"/>
          <w:szCs w:val="24"/>
        </w:rPr>
        <w:t>Study: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010D50">
        <w:rPr>
          <w:rFonts w:cstheme="minorHAnsi"/>
          <w:sz w:val="24"/>
          <w:szCs w:val="24"/>
        </w:rPr>
        <w:t xml:space="preserve">Encourage women to make a determined effort to memorize </w:t>
      </w:r>
      <w:r>
        <w:rPr>
          <w:rFonts w:cstheme="minorHAnsi"/>
          <w:sz w:val="24"/>
          <w:szCs w:val="24"/>
        </w:rPr>
        <w:t>Scripture passages</w:t>
      </w:r>
      <w:r w:rsidRPr="00010D50">
        <w:rPr>
          <w:rFonts w:cstheme="minorHAnsi"/>
          <w:sz w:val="24"/>
          <w:szCs w:val="24"/>
        </w:rPr>
        <w:t xml:space="preserve"> with their children</w:t>
      </w:r>
      <w:r w:rsidRPr="00010D50">
        <w:rPr>
          <w:rFonts w:cstheme="minorHAnsi"/>
          <w:b/>
          <w:bCs/>
          <w:sz w:val="24"/>
          <w:szCs w:val="24"/>
        </w:rPr>
        <w:t>/</w:t>
      </w:r>
      <w:r w:rsidRPr="00010D50">
        <w:rPr>
          <w:rFonts w:cstheme="minorHAnsi"/>
          <w:sz w:val="24"/>
          <w:szCs w:val="24"/>
        </w:rPr>
        <w:t xml:space="preserve">grandchildren. Use this time to bond with them in your home, their home, phone calls, or Facetime. What a glorious time this would be to be able to quote passages of God’s Word together. This would be a lasting memory for the child/grandchild after the mother or grandmother has passed to her heavenly home. Technology can be </w:t>
      </w:r>
      <w:r>
        <w:rPr>
          <w:rFonts w:cstheme="minorHAnsi"/>
          <w:sz w:val="24"/>
          <w:szCs w:val="24"/>
        </w:rPr>
        <w:t>an excellent</w:t>
      </w:r>
      <w:r w:rsidRPr="00010D50">
        <w:rPr>
          <w:rFonts w:cstheme="minorHAnsi"/>
          <w:sz w:val="24"/>
          <w:szCs w:val="24"/>
        </w:rPr>
        <w:t xml:space="preserve"> tool for corresponding with grandchildren living out of state or country.</w:t>
      </w:r>
    </w:p>
    <w:p w14:paraId="4DAE0EA1" w14:textId="61935DB2" w:rsidR="00CF18FF" w:rsidRDefault="004E6E53" w:rsidP="00CF18FF">
      <w:pPr>
        <w:rPr>
          <w:rFonts w:cstheme="minorHAnsi"/>
          <w:sz w:val="24"/>
          <w:szCs w:val="24"/>
        </w:rPr>
      </w:pPr>
      <w:r w:rsidRPr="00010D50">
        <w:rPr>
          <w:rFonts w:cstheme="minorHAnsi"/>
          <w:b/>
          <w:bCs/>
          <w:sz w:val="24"/>
          <w:szCs w:val="24"/>
        </w:rPr>
        <w:t>Missions:</w:t>
      </w:r>
      <w:r w:rsidR="00010D50">
        <w:rPr>
          <w:rFonts w:cstheme="minorHAnsi"/>
          <w:b/>
          <w:bCs/>
          <w:sz w:val="24"/>
          <w:szCs w:val="24"/>
        </w:rPr>
        <w:t xml:space="preserve"> </w:t>
      </w:r>
      <w:r w:rsidR="006E51B8" w:rsidRPr="00010D50">
        <w:rPr>
          <w:rFonts w:cstheme="minorHAnsi"/>
          <w:sz w:val="24"/>
          <w:szCs w:val="24"/>
        </w:rPr>
        <w:t>Contact the state home missionary</w:t>
      </w:r>
      <w:r w:rsidR="00C66174" w:rsidRPr="00010D50">
        <w:rPr>
          <w:rFonts w:cstheme="minorHAnsi"/>
          <w:sz w:val="24"/>
          <w:szCs w:val="24"/>
        </w:rPr>
        <w:t xml:space="preserve"> </w:t>
      </w:r>
      <w:r w:rsidR="006E51B8" w:rsidRPr="00010D50">
        <w:rPr>
          <w:rFonts w:cstheme="minorHAnsi"/>
          <w:sz w:val="24"/>
          <w:szCs w:val="24"/>
        </w:rPr>
        <w:t xml:space="preserve">and see how the ladies </w:t>
      </w:r>
      <w:r w:rsidRPr="00010D50">
        <w:rPr>
          <w:rFonts w:cstheme="minorHAnsi"/>
          <w:sz w:val="24"/>
          <w:szCs w:val="24"/>
        </w:rPr>
        <w:t>could help fulfill a need in their ministry. Plan a field trip to take children/teens to visit the church</w:t>
      </w:r>
      <w:r w:rsidR="00654EDC" w:rsidRPr="00010D50">
        <w:rPr>
          <w:rFonts w:cstheme="minorHAnsi"/>
          <w:sz w:val="24"/>
          <w:szCs w:val="24"/>
        </w:rPr>
        <w:t xml:space="preserve"> campus and visit the missionary. </w:t>
      </w:r>
    </w:p>
    <w:p w14:paraId="4ABAD54B" w14:textId="4764A271" w:rsidR="00010D50" w:rsidRPr="00010D50" w:rsidRDefault="00010D50" w:rsidP="00010D50">
      <w:pPr>
        <w:rPr>
          <w:rFonts w:cstheme="minorHAnsi"/>
          <w:b/>
          <w:bCs/>
          <w:sz w:val="24"/>
          <w:szCs w:val="24"/>
        </w:rPr>
      </w:pPr>
      <w:r w:rsidRPr="00010D50">
        <w:rPr>
          <w:rFonts w:cstheme="minorHAnsi"/>
          <w:b/>
          <w:bCs/>
          <w:sz w:val="24"/>
          <w:szCs w:val="24"/>
        </w:rPr>
        <w:t>Service: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010D50">
        <w:rPr>
          <w:rFonts w:cstheme="minorHAnsi"/>
          <w:sz w:val="24"/>
          <w:szCs w:val="24"/>
        </w:rPr>
        <w:t xml:space="preserve">Contact your church ministry directors to see </w:t>
      </w:r>
      <w:r>
        <w:rPr>
          <w:rFonts w:cstheme="minorHAnsi"/>
          <w:sz w:val="24"/>
          <w:szCs w:val="24"/>
        </w:rPr>
        <w:t>if the ladies can help supply items for a need. Example:</w:t>
      </w:r>
      <w:r w:rsidRPr="00010D50">
        <w:rPr>
          <w:rFonts w:cstheme="minorHAnsi"/>
          <w:sz w:val="24"/>
          <w:szCs w:val="24"/>
        </w:rPr>
        <w:t xml:space="preserve"> Children’s Church, Nursery, and Teen Directors.</w:t>
      </w:r>
    </w:p>
    <w:p w14:paraId="054C5093" w14:textId="77777777" w:rsidR="00010D50" w:rsidRDefault="00BB09B6" w:rsidP="00CF18FF">
      <w:pPr>
        <w:rPr>
          <w:rFonts w:cstheme="minorHAnsi"/>
          <w:b/>
          <w:bCs/>
          <w:sz w:val="24"/>
          <w:szCs w:val="24"/>
        </w:rPr>
      </w:pPr>
      <w:r w:rsidRPr="00010D50">
        <w:rPr>
          <w:rFonts w:cstheme="minorHAnsi"/>
          <w:b/>
          <w:bCs/>
          <w:sz w:val="24"/>
          <w:szCs w:val="24"/>
        </w:rPr>
        <w:t>Prayer:</w:t>
      </w:r>
      <w:r w:rsidR="00010D50">
        <w:rPr>
          <w:rFonts w:cstheme="minorHAnsi"/>
          <w:b/>
          <w:bCs/>
          <w:sz w:val="24"/>
          <w:szCs w:val="24"/>
        </w:rPr>
        <w:t xml:space="preserve"> </w:t>
      </w:r>
      <w:r w:rsidRPr="00010D50">
        <w:rPr>
          <w:rFonts w:cstheme="minorHAnsi"/>
          <w:sz w:val="24"/>
          <w:szCs w:val="24"/>
        </w:rPr>
        <w:t>Make prayer reminders out of construction paper in the shape of a small child’s hand. Research families serving International Missions and North American Missions</w:t>
      </w:r>
      <w:r w:rsidRPr="00010D50">
        <w:rPr>
          <w:rFonts w:cstheme="minorHAnsi"/>
          <w:b/>
          <w:bCs/>
          <w:sz w:val="24"/>
          <w:szCs w:val="24"/>
        </w:rPr>
        <w:t xml:space="preserve"> </w:t>
      </w:r>
      <w:r w:rsidRPr="00010D50">
        <w:rPr>
          <w:rFonts w:cstheme="minorHAnsi"/>
          <w:sz w:val="24"/>
          <w:szCs w:val="24"/>
        </w:rPr>
        <w:t xml:space="preserve">with children still in the home. Choose one your church supports and send the </w:t>
      </w:r>
      <w:r w:rsidR="006E51B8" w:rsidRPr="00010D50">
        <w:rPr>
          <w:rFonts w:cstheme="minorHAnsi"/>
          <w:sz w:val="24"/>
          <w:szCs w:val="24"/>
        </w:rPr>
        <w:t>young people</w:t>
      </w:r>
      <w:r w:rsidRPr="00010D50">
        <w:rPr>
          <w:rFonts w:cstheme="minorHAnsi"/>
          <w:sz w:val="24"/>
          <w:szCs w:val="24"/>
        </w:rPr>
        <w:t xml:space="preserve"> a card or letters of encouragement.</w:t>
      </w:r>
    </w:p>
    <w:p w14:paraId="778ABF59" w14:textId="6C43013C" w:rsidR="00960073" w:rsidRPr="00010D50" w:rsidRDefault="00B63CBF" w:rsidP="00CF18FF">
      <w:pPr>
        <w:rPr>
          <w:rFonts w:cstheme="minorHAnsi"/>
          <w:b/>
          <w:bCs/>
          <w:sz w:val="24"/>
          <w:szCs w:val="24"/>
        </w:rPr>
      </w:pPr>
      <w:r w:rsidRPr="00010D50">
        <w:rPr>
          <w:rFonts w:cstheme="minorHAnsi"/>
          <w:b/>
          <w:bCs/>
          <w:sz w:val="24"/>
          <w:szCs w:val="24"/>
        </w:rPr>
        <w:lastRenderedPageBreak/>
        <w:t>Refreshments:</w:t>
      </w:r>
      <w:r w:rsidR="00010D50">
        <w:rPr>
          <w:rFonts w:cstheme="minorHAnsi"/>
          <w:b/>
          <w:bCs/>
          <w:sz w:val="24"/>
          <w:szCs w:val="24"/>
        </w:rPr>
        <w:t xml:space="preserve"> </w:t>
      </w:r>
      <w:r w:rsidRPr="00010D50">
        <w:rPr>
          <w:rFonts w:cstheme="minorHAnsi"/>
          <w:sz w:val="24"/>
          <w:szCs w:val="24"/>
        </w:rPr>
        <w:t>If children/teens are to be part of the meeting</w:t>
      </w:r>
      <w:r w:rsidR="00010D50">
        <w:rPr>
          <w:rFonts w:cstheme="minorHAnsi"/>
          <w:sz w:val="24"/>
          <w:szCs w:val="24"/>
        </w:rPr>
        <w:t>,</w:t>
      </w:r>
      <w:r w:rsidRPr="00010D50">
        <w:rPr>
          <w:rFonts w:cstheme="minorHAnsi"/>
          <w:sz w:val="24"/>
          <w:szCs w:val="24"/>
        </w:rPr>
        <w:t xml:space="preserve"> serve foods the young people would enjoy eating</w:t>
      </w:r>
      <w:r w:rsidR="00DD2750" w:rsidRPr="00010D50">
        <w:rPr>
          <w:rFonts w:cstheme="minorHAnsi"/>
          <w:sz w:val="24"/>
          <w:szCs w:val="24"/>
        </w:rPr>
        <w:t>. Example:</w:t>
      </w:r>
      <w:r w:rsidRPr="00010D50">
        <w:rPr>
          <w:rFonts w:cstheme="minorHAnsi"/>
          <w:sz w:val="24"/>
          <w:szCs w:val="24"/>
        </w:rPr>
        <w:t xml:space="preserve"> </w:t>
      </w:r>
      <w:r w:rsidR="00DD2750" w:rsidRPr="00010D50">
        <w:rPr>
          <w:rFonts w:cstheme="minorHAnsi"/>
          <w:sz w:val="24"/>
          <w:szCs w:val="24"/>
        </w:rPr>
        <w:t>H</w:t>
      </w:r>
      <w:r w:rsidRPr="00010D50">
        <w:rPr>
          <w:rFonts w:cstheme="minorHAnsi"/>
          <w:sz w:val="24"/>
          <w:szCs w:val="24"/>
        </w:rPr>
        <w:t>ot dogs</w:t>
      </w:r>
      <w:r w:rsidR="00DD2750" w:rsidRPr="00010D50">
        <w:rPr>
          <w:rFonts w:cstheme="minorHAnsi"/>
          <w:sz w:val="24"/>
          <w:szCs w:val="24"/>
        </w:rPr>
        <w:t xml:space="preserve">, </w:t>
      </w:r>
      <w:r w:rsidRPr="00010D50">
        <w:rPr>
          <w:rFonts w:cstheme="minorHAnsi"/>
          <w:sz w:val="24"/>
          <w:szCs w:val="24"/>
        </w:rPr>
        <w:t>hamburgers with chips</w:t>
      </w:r>
      <w:r w:rsidR="00DD2750" w:rsidRPr="00010D50">
        <w:rPr>
          <w:rFonts w:cstheme="minorHAnsi"/>
          <w:sz w:val="24"/>
          <w:szCs w:val="24"/>
        </w:rPr>
        <w:t>, or pizza.</w:t>
      </w:r>
      <w:r w:rsidRPr="00010D50">
        <w:rPr>
          <w:rFonts w:cstheme="minorHAnsi"/>
          <w:sz w:val="24"/>
          <w:szCs w:val="24"/>
        </w:rPr>
        <w:t xml:space="preserve"> If the meeting is only for the ladies of the church</w:t>
      </w:r>
      <w:r w:rsidR="00010D50">
        <w:rPr>
          <w:rFonts w:cstheme="minorHAnsi"/>
          <w:sz w:val="24"/>
          <w:szCs w:val="24"/>
        </w:rPr>
        <w:t>,</w:t>
      </w:r>
      <w:r w:rsidRPr="00010D50">
        <w:rPr>
          <w:rFonts w:cstheme="minorHAnsi"/>
          <w:sz w:val="24"/>
          <w:szCs w:val="24"/>
        </w:rPr>
        <w:t xml:space="preserve"> have a baked potato bar with all the fixings for the meal.</w:t>
      </w:r>
    </w:p>
    <w:sectPr w:rsidR="00960073" w:rsidRPr="00010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31"/>
    <w:rsid w:val="00010D50"/>
    <w:rsid w:val="00264B0E"/>
    <w:rsid w:val="002F2F36"/>
    <w:rsid w:val="003708A8"/>
    <w:rsid w:val="004C6E6E"/>
    <w:rsid w:val="004E6E53"/>
    <w:rsid w:val="00654EDC"/>
    <w:rsid w:val="006E51B8"/>
    <w:rsid w:val="00960073"/>
    <w:rsid w:val="00B63CBF"/>
    <w:rsid w:val="00BB09B6"/>
    <w:rsid w:val="00C66174"/>
    <w:rsid w:val="00C75131"/>
    <w:rsid w:val="00C86BDB"/>
    <w:rsid w:val="00CF18FF"/>
    <w:rsid w:val="00DD2750"/>
    <w:rsid w:val="00E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EC31"/>
  <w15:chartTrackingRefBased/>
  <w15:docId w15:val="{AE43AA63-ADFE-4AB6-8F01-773FFC97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Hackett</dc:creator>
  <cp:keywords/>
  <dc:description/>
  <cp:lastModifiedBy>Phyllis York</cp:lastModifiedBy>
  <cp:revision>2</cp:revision>
  <dcterms:created xsi:type="dcterms:W3CDTF">2022-03-09T18:46:00Z</dcterms:created>
  <dcterms:modified xsi:type="dcterms:W3CDTF">2022-03-09T18:46:00Z</dcterms:modified>
</cp:coreProperties>
</file>